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CDA9" w14:textId="1C4126A2" w:rsidR="004D21D0" w:rsidRPr="00DF17E8" w:rsidRDefault="00A60A03" w:rsidP="00A60A03">
      <w:pPr>
        <w:pStyle w:val="Heading1"/>
        <w:rPr>
          <w:rFonts w:ascii="Aptos Display" w:hAnsi="Aptos Display"/>
        </w:rPr>
      </w:pPr>
      <w:r w:rsidRPr="00DF17E8">
        <w:rPr>
          <w:rFonts w:ascii="Aptos Display" w:hAnsi="Aptos Display"/>
        </w:rPr>
        <w:t>TILT Summer Conference 2026: Teaching in a Changing World</w:t>
      </w:r>
    </w:p>
    <w:p w14:paraId="252D7F3B" w14:textId="6AD96138" w:rsidR="00A60A03" w:rsidRDefault="00A60A03" w:rsidP="00A60A03">
      <w:pPr>
        <w:spacing w:after="0"/>
        <w:rPr>
          <w:rFonts w:ascii="Aptos Light" w:hAnsi="Aptos Light" w:cs="Posterama"/>
          <w:color w:val="000000" w:themeColor="text1"/>
          <w:sz w:val="24"/>
          <w:szCs w:val="24"/>
        </w:rPr>
      </w:pPr>
      <w:r w:rsidRPr="001734B6">
        <w:rPr>
          <w:rFonts w:ascii="Aptos Light" w:hAnsi="Aptos Light" w:cs="Posterama"/>
          <w:color w:val="000000" w:themeColor="text1"/>
          <w:sz w:val="24"/>
          <w:szCs w:val="24"/>
        </w:rPr>
        <w:t>May 20-21</w:t>
      </w:r>
      <w:r>
        <w:rPr>
          <w:rFonts w:ascii="Aptos Light" w:hAnsi="Aptos Light" w:cs="Posterama"/>
          <w:color w:val="000000" w:themeColor="text1"/>
          <w:sz w:val="24"/>
          <w:szCs w:val="24"/>
        </w:rPr>
        <w:t xml:space="preserve"> at the Lory Student Center and on</w:t>
      </w:r>
      <w:r w:rsidRPr="001734B6">
        <w:rPr>
          <w:rFonts w:ascii="Aptos Light" w:hAnsi="Aptos Light" w:cs="Posterama"/>
          <w:color w:val="000000" w:themeColor="text1"/>
          <w:sz w:val="24"/>
          <w:szCs w:val="24"/>
        </w:rPr>
        <w:t xml:space="preserve"> Zoom with Kevin Gannon, Keynote Speaker</w:t>
      </w:r>
    </w:p>
    <w:p w14:paraId="37CBB08F" w14:textId="77777777" w:rsidR="00A60A03" w:rsidRPr="001734B6" w:rsidRDefault="00A60A03" w:rsidP="00A60A03">
      <w:pPr>
        <w:spacing w:after="0"/>
        <w:rPr>
          <w:rFonts w:ascii="Aptos Light" w:hAnsi="Aptos Light" w:cs="Posterama"/>
          <w:color w:val="000000" w:themeColor="text1"/>
          <w:sz w:val="24"/>
          <w:szCs w:val="24"/>
        </w:rPr>
      </w:pPr>
    </w:p>
    <w:p w14:paraId="5EA4AE0E" w14:textId="77777777" w:rsidR="00A60A03" w:rsidRDefault="00A60A03" w:rsidP="00A60A03">
      <w:pPr>
        <w:rPr>
          <w:rFonts w:ascii="Aptos Light" w:hAnsi="Aptos Light" w:cs="Posterama"/>
          <w:noProof/>
          <w:color w:val="000000" w:themeColor="text1"/>
          <w:sz w:val="20"/>
          <w:szCs w:val="20"/>
        </w:rPr>
      </w:pPr>
      <w:r w:rsidRPr="001734B6">
        <w:rPr>
          <w:rFonts w:ascii="Aptos Light" w:hAnsi="Aptos Light" w:cs="Posterama"/>
          <w:noProof/>
          <w:color w:val="000000" w:themeColor="text1"/>
          <w:sz w:val="20"/>
          <w:szCs w:val="20"/>
        </w:rPr>
        <w:t>This year’s TILT Summer Teaching Conference invites you to embrace radical hope: the belief that our work as educators matters, that human connection and curiosity can counter isolation, and that our classrooms can be spaces of dignity, belonging, and joy. Join colleagues from across campus as we explore fresh perspectives, share ideas, and renew our sense of purpose in teaching and learning.</w:t>
      </w:r>
    </w:p>
    <w:p w14:paraId="163B0DC3" w14:textId="6E9E7A44" w:rsidR="00A60A03" w:rsidRPr="00DF17E8" w:rsidRDefault="00A60A03" w:rsidP="00716F2D">
      <w:pPr>
        <w:pStyle w:val="Heading2"/>
        <w:spacing w:after="0"/>
      </w:pPr>
      <w:r w:rsidRPr="00DF17E8">
        <w:t>What’s Possible</w:t>
      </w:r>
    </w:p>
    <w:p w14:paraId="78E3B272" w14:textId="77777777" w:rsidR="00A60A03" w:rsidRPr="00DF17E8" w:rsidRDefault="00A60A03" w:rsidP="00A60A03">
      <w:pPr>
        <w:spacing w:before="30" w:after="0"/>
        <w:ind w:left="280"/>
        <w:rPr>
          <w:rFonts w:ascii="Aptos Light" w:hAnsi="Aptos Light"/>
          <w:sz w:val="20"/>
          <w:szCs w:val="20"/>
        </w:rPr>
      </w:pPr>
      <w:r w:rsidRPr="00DF17E8">
        <w:rPr>
          <w:rFonts w:ascii="Aptos Light" w:hAnsi="Aptos Light"/>
          <w:b/>
          <w:bCs/>
          <w:color w:val="D9782D"/>
          <w:sz w:val="20"/>
          <w:szCs w:val="20"/>
        </w:rPr>
        <w:t xml:space="preserve">→  </w:t>
      </w:r>
      <w:r w:rsidRPr="00DF17E8">
        <w:rPr>
          <w:rFonts w:ascii="Aptos Light" w:hAnsi="Aptos Light"/>
          <w:color w:val="000000" w:themeColor="text1"/>
          <w:sz w:val="20"/>
          <w:szCs w:val="20"/>
        </w:rPr>
        <w:t xml:space="preserve">Leave with concrete </w:t>
      </w:r>
      <w:r w:rsidRPr="00DF17E8">
        <w:rPr>
          <w:rFonts w:ascii="Aptos Light" w:hAnsi="Aptos Light"/>
          <w:i/>
          <w:iCs/>
          <w:color w:val="000000" w:themeColor="text1"/>
          <w:sz w:val="20"/>
          <w:szCs w:val="20"/>
        </w:rPr>
        <w:t xml:space="preserve">evidence-based </w:t>
      </w:r>
      <w:r w:rsidRPr="00DF17E8">
        <w:rPr>
          <w:rFonts w:ascii="Aptos Light" w:hAnsi="Aptos Light"/>
          <w:color w:val="000000" w:themeColor="text1"/>
          <w:sz w:val="20"/>
          <w:szCs w:val="20"/>
        </w:rPr>
        <w:t>strategies grounded in radical hope</w:t>
      </w:r>
    </w:p>
    <w:p w14:paraId="5241BFEA" w14:textId="77777777" w:rsidR="00A60A03" w:rsidRPr="00DF17E8" w:rsidRDefault="00A60A03" w:rsidP="00A60A03">
      <w:pPr>
        <w:spacing w:before="30" w:after="0"/>
        <w:ind w:left="280"/>
        <w:rPr>
          <w:rFonts w:ascii="Aptos Light" w:hAnsi="Aptos Light"/>
          <w:sz w:val="20"/>
          <w:szCs w:val="20"/>
        </w:rPr>
      </w:pPr>
      <w:r w:rsidRPr="00DF17E8">
        <w:rPr>
          <w:rFonts w:ascii="Aptos Light" w:hAnsi="Aptos Light"/>
          <w:b/>
          <w:bCs/>
          <w:color w:val="D9782D"/>
          <w:sz w:val="20"/>
          <w:szCs w:val="20"/>
        </w:rPr>
        <w:t xml:space="preserve">→  </w:t>
      </w:r>
      <w:r w:rsidRPr="00DF17E8">
        <w:rPr>
          <w:rFonts w:ascii="Aptos Light" w:hAnsi="Aptos Light"/>
          <w:color w:val="000000" w:themeColor="text1"/>
          <w:sz w:val="20"/>
          <w:szCs w:val="20"/>
        </w:rPr>
        <w:t>Find colleagues doing the same meaningful work</w:t>
      </w:r>
    </w:p>
    <w:p w14:paraId="27CCFB16" w14:textId="7DC944CB" w:rsidR="00A60A03" w:rsidRPr="00DF17E8" w:rsidRDefault="00A60A03" w:rsidP="00A60A03">
      <w:pPr>
        <w:spacing w:before="30" w:after="0"/>
        <w:ind w:left="280"/>
        <w:rPr>
          <w:rFonts w:ascii="Aptos Light" w:hAnsi="Aptos Light"/>
          <w:color w:val="000000" w:themeColor="text1"/>
          <w:sz w:val="20"/>
          <w:szCs w:val="20"/>
        </w:rPr>
      </w:pPr>
      <w:r w:rsidRPr="00DF17E8">
        <w:rPr>
          <w:rFonts w:ascii="Aptos Light" w:hAnsi="Aptos Light"/>
          <w:b/>
          <w:bCs/>
          <w:color w:val="D9782D"/>
          <w:sz w:val="20"/>
          <w:szCs w:val="20"/>
        </w:rPr>
        <w:t xml:space="preserve">→  </w:t>
      </w:r>
      <w:r w:rsidRPr="00DF17E8">
        <w:rPr>
          <w:rFonts w:ascii="Aptos Light" w:hAnsi="Aptos Light"/>
          <w:color w:val="000000" w:themeColor="text1"/>
          <w:sz w:val="20"/>
          <w:szCs w:val="20"/>
        </w:rPr>
        <w:t>Identify what renews your sense of purpose and joy in teaching</w:t>
      </w:r>
    </w:p>
    <w:p w14:paraId="0197E484" w14:textId="5BCBC3A7" w:rsidR="00A60A03" w:rsidRDefault="00A60A03" w:rsidP="00716F2D">
      <w:pPr>
        <w:pStyle w:val="Heading2"/>
        <w:spacing w:after="0"/>
      </w:pPr>
      <w:r>
        <w:t>About this Notecatcher</w:t>
      </w:r>
    </w:p>
    <w:p w14:paraId="1A4037EC" w14:textId="773A0DD1" w:rsidR="00A60A03" w:rsidRPr="00A60A03" w:rsidRDefault="00A60A03" w:rsidP="00A60A03">
      <w:pPr>
        <w:spacing w:after="0"/>
        <w:rPr>
          <w:rFonts w:ascii="Aptos Light" w:hAnsi="Aptos Light"/>
        </w:rPr>
      </w:pPr>
      <w:r w:rsidRPr="00A60A03">
        <w:rPr>
          <w:rFonts w:ascii="Aptos Light" w:hAnsi="Aptos Light"/>
        </w:rPr>
        <w:t xml:space="preserve">This notecatcher belongs to you! </w:t>
      </w:r>
    </w:p>
    <w:p w14:paraId="3640484B" w14:textId="4D48103D" w:rsidR="00A60A03" w:rsidRDefault="00A60A03" w:rsidP="00A60A03">
      <w:pPr>
        <w:spacing w:after="0"/>
        <w:rPr>
          <w:rFonts w:ascii="Aptos Light" w:hAnsi="Aptos Light"/>
          <w:i/>
          <w:iCs/>
          <w:color w:val="000000" w:themeColor="text1"/>
        </w:rPr>
      </w:pPr>
      <w:r w:rsidRPr="001734B6">
        <w:rPr>
          <w:rFonts w:ascii="Aptos Light" w:hAnsi="Aptos Light"/>
          <w:i/>
          <w:iCs/>
          <w:color w:val="000000" w:themeColor="text1"/>
        </w:rPr>
        <w:t>Use it to capture your bright ideas  — questions you have, strategies worth trying, and collaboration partners.</w:t>
      </w:r>
    </w:p>
    <w:p w14:paraId="71E985AB" w14:textId="77777777" w:rsidR="00A60A03" w:rsidRDefault="00A60A03" w:rsidP="00A60A03">
      <w:pPr>
        <w:rPr>
          <w:rFonts w:ascii="Aptos Light" w:hAnsi="Aptos Light"/>
          <w:i/>
          <w:iCs/>
          <w:color w:val="000000" w:themeColor="text1"/>
        </w:rPr>
      </w:pPr>
    </w:p>
    <w:p w14:paraId="46F5C8B1" w14:textId="5EBD743B" w:rsidR="00A60A03" w:rsidRPr="00DF17E8" w:rsidRDefault="00A60A03" w:rsidP="00DF17E8">
      <w:pPr>
        <w:pStyle w:val="Heading2"/>
      </w:pPr>
      <w:r w:rsidRPr="00DF17E8">
        <w:t>Day 1: Wednesday, May 20th</w:t>
      </w:r>
    </w:p>
    <w:p w14:paraId="120BB558" w14:textId="69A26D37" w:rsidR="00A60A03" w:rsidRPr="00E761DB" w:rsidRDefault="00A60A03" w:rsidP="00DF17E8">
      <w:pPr>
        <w:pStyle w:val="Heading3"/>
        <w:rPr>
          <w:color w:val="auto"/>
        </w:rPr>
      </w:pPr>
      <w:r w:rsidRPr="00E761DB">
        <w:rPr>
          <w:color w:val="auto"/>
        </w:rPr>
        <w:t>9:00 to 10:30 AM - Keynote Address: Staying Human (e) in a Changing World - Kevin Gannon</w:t>
      </w:r>
    </w:p>
    <w:p w14:paraId="0235F4AE" w14:textId="77777777" w:rsidR="00934356" w:rsidRPr="00A60A03" w:rsidRDefault="00934356" w:rsidP="00A60A03"/>
    <w:p w14:paraId="3D909059" w14:textId="0BE722C6" w:rsidR="00DF17E8" w:rsidRPr="004A2383" w:rsidRDefault="00A60A03" w:rsidP="00DF17E8">
      <w:pPr>
        <w:pStyle w:val="Heading3"/>
        <w:rPr>
          <w:color w:val="auto"/>
        </w:rPr>
      </w:pPr>
      <w:r w:rsidRPr="004A2383">
        <w:rPr>
          <w:color w:val="auto"/>
        </w:rPr>
        <w:t>10:45 – 11:45 AM - Morning Breakout</w:t>
      </w:r>
      <w:r w:rsidR="00DF17E8" w:rsidRPr="004A2383">
        <w:rPr>
          <w:color w:val="auto"/>
        </w:rPr>
        <w:t xml:space="preserve"> Session- </w:t>
      </w:r>
    </w:p>
    <w:p w14:paraId="22E0E5F0" w14:textId="0ABBD768" w:rsidR="00DF17E8" w:rsidRPr="00DF17E8" w:rsidRDefault="00DF17E8" w:rsidP="00DF17E8">
      <w:pPr>
        <w:pStyle w:val="Heading4"/>
        <w:rPr>
          <w:rFonts w:ascii="Aptos Light" w:hAnsi="Aptos Light"/>
          <w:sz w:val="20"/>
          <w:szCs w:val="20"/>
        </w:rPr>
      </w:pPr>
      <w:r w:rsidRPr="00DF17E8">
        <w:rPr>
          <w:rFonts w:ascii="Aptos Light" w:hAnsi="Aptos Light"/>
          <w:sz w:val="20"/>
          <w:szCs w:val="20"/>
        </w:rPr>
        <w:t>1. Crowded Rooms, Active Minds (Jeckel)</w:t>
      </w:r>
    </w:p>
    <w:p w14:paraId="4221F6A6" w14:textId="16848B8C" w:rsidR="00DF17E8" w:rsidRPr="00DF17E8" w:rsidRDefault="00DF17E8" w:rsidP="00DF17E8">
      <w:pPr>
        <w:pStyle w:val="Heading4"/>
        <w:rPr>
          <w:rFonts w:ascii="Aptos Light" w:hAnsi="Aptos Light"/>
          <w:sz w:val="20"/>
          <w:szCs w:val="20"/>
        </w:rPr>
      </w:pPr>
      <w:r w:rsidRPr="00DF17E8">
        <w:rPr>
          <w:rFonts w:ascii="Aptos Light" w:hAnsi="Aptos Light"/>
          <w:sz w:val="20"/>
          <w:szCs w:val="20"/>
        </w:rPr>
        <w:t>2. Information Literacy and AI (Nowak, Macomber, and Latham), or</w:t>
      </w:r>
    </w:p>
    <w:p w14:paraId="7F2763D3" w14:textId="0BBF9ED0" w:rsidR="00A60A03" w:rsidRPr="00DF17E8" w:rsidRDefault="00DF17E8" w:rsidP="00DF17E8">
      <w:pPr>
        <w:pStyle w:val="Heading4"/>
        <w:rPr>
          <w:rFonts w:ascii="Aptos Light" w:hAnsi="Aptos Light"/>
          <w:sz w:val="20"/>
          <w:szCs w:val="20"/>
        </w:rPr>
      </w:pPr>
      <w:r w:rsidRPr="00DF17E8">
        <w:rPr>
          <w:rFonts w:ascii="Aptos Light" w:hAnsi="Aptos Light"/>
          <w:sz w:val="20"/>
          <w:szCs w:val="20"/>
        </w:rPr>
        <w:t xml:space="preserve">3. Team-Based Learning (Aster and Kulasekaran) </w:t>
      </w:r>
    </w:p>
    <w:p w14:paraId="48A3DD12" w14:textId="77777777" w:rsidR="00DF17E8" w:rsidRPr="006418B5" w:rsidRDefault="00DF17E8" w:rsidP="00DF17E8">
      <w:pPr>
        <w:pStyle w:val="Heading3"/>
        <w:rPr>
          <w:color w:val="auto"/>
        </w:rPr>
      </w:pPr>
      <w:r w:rsidRPr="006418B5">
        <w:rPr>
          <w:color w:val="auto"/>
        </w:rPr>
        <w:t>12:35 – 12:55 PM  |  Playful Pedagogy</w:t>
      </w:r>
    </w:p>
    <w:p w14:paraId="572A5339" w14:textId="77777777" w:rsidR="00934356" w:rsidRPr="006418B5" w:rsidRDefault="00934356" w:rsidP="00934356"/>
    <w:p w14:paraId="617B4EB0" w14:textId="52868DE7" w:rsidR="00934356" w:rsidRPr="006418B5" w:rsidRDefault="00934356" w:rsidP="00934356">
      <w:pPr>
        <w:pStyle w:val="Heading4"/>
        <w:rPr>
          <w:rFonts w:ascii="Aptos Display" w:hAnsi="Aptos Display"/>
          <w:b/>
          <w:bCs/>
          <w:i w:val="0"/>
          <w:iCs w:val="0"/>
          <w:color w:val="auto"/>
        </w:rPr>
      </w:pPr>
      <w:r w:rsidRPr="006418B5">
        <w:rPr>
          <w:rFonts w:ascii="Aptos Display" w:hAnsi="Aptos Display"/>
          <w:b/>
          <w:bCs/>
          <w:i w:val="0"/>
          <w:iCs w:val="0"/>
          <w:color w:val="auto"/>
        </w:rPr>
        <w:t>1:00 – 2:00 PM  |  Engagement Stations &amp; Research Posters</w:t>
      </w:r>
    </w:p>
    <w:p w14:paraId="7867F3C2" w14:textId="77777777" w:rsidR="00934356" w:rsidRPr="006418B5" w:rsidRDefault="00934356" w:rsidP="00934356"/>
    <w:p w14:paraId="12009934" w14:textId="2B31B234" w:rsidR="00934356" w:rsidRPr="006418B5" w:rsidRDefault="00934356" w:rsidP="00934356">
      <w:pPr>
        <w:pStyle w:val="Heading3"/>
        <w:rPr>
          <w:color w:val="auto"/>
        </w:rPr>
      </w:pPr>
      <w:r w:rsidRPr="006418B5">
        <w:rPr>
          <w:color w:val="auto"/>
        </w:rPr>
        <w:t xml:space="preserve">2:15 – 3:15 PM - Afternoon Breakout Session- </w:t>
      </w:r>
    </w:p>
    <w:p w14:paraId="1FC7F34E" w14:textId="77777777" w:rsidR="00716F2D" w:rsidRPr="00DF17E8" w:rsidRDefault="00934356" w:rsidP="00716F2D">
      <w:pPr>
        <w:pStyle w:val="Heading4"/>
        <w:spacing w:after="0"/>
        <w:rPr>
          <w:rFonts w:ascii="Aptos Light" w:hAnsi="Aptos Light"/>
          <w:sz w:val="20"/>
          <w:szCs w:val="20"/>
        </w:rPr>
      </w:pPr>
      <w:r w:rsidRPr="00DF17E8">
        <w:rPr>
          <w:rFonts w:ascii="Aptos Light" w:hAnsi="Aptos Light"/>
          <w:sz w:val="20"/>
          <w:szCs w:val="20"/>
        </w:rPr>
        <w:t xml:space="preserve">1. </w:t>
      </w:r>
      <w:r w:rsidR="00716F2D">
        <w:rPr>
          <w:rFonts w:ascii="Aptos Light" w:hAnsi="Aptos Light"/>
          <w:sz w:val="20"/>
          <w:szCs w:val="20"/>
        </w:rPr>
        <w:t>Radical Listening</w:t>
      </w:r>
      <w:r w:rsidR="00716F2D" w:rsidRPr="00DF17E8">
        <w:rPr>
          <w:rFonts w:ascii="Aptos Light" w:hAnsi="Aptos Light"/>
          <w:sz w:val="20"/>
          <w:szCs w:val="20"/>
        </w:rPr>
        <w:t xml:space="preserve"> (</w:t>
      </w:r>
      <w:r w:rsidR="00716F2D">
        <w:rPr>
          <w:rFonts w:ascii="Aptos Light" w:hAnsi="Aptos Light"/>
          <w:sz w:val="20"/>
          <w:szCs w:val="20"/>
        </w:rPr>
        <w:t>Dr. Leah Holz</w:t>
      </w:r>
      <w:r w:rsidR="00716F2D" w:rsidRPr="00DF17E8">
        <w:rPr>
          <w:rFonts w:ascii="Aptos Light" w:hAnsi="Aptos Light"/>
          <w:sz w:val="20"/>
          <w:szCs w:val="20"/>
        </w:rPr>
        <w:t>)</w:t>
      </w:r>
    </w:p>
    <w:p w14:paraId="54CDA87D" w14:textId="77777777" w:rsidR="00716F2D" w:rsidRPr="00DF17E8" w:rsidRDefault="00716F2D" w:rsidP="00716F2D">
      <w:pPr>
        <w:pStyle w:val="Heading4"/>
        <w:spacing w:after="0"/>
        <w:rPr>
          <w:rFonts w:ascii="Aptos Light" w:hAnsi="Aptos Light"/>
          <w:sz w:val="20"/>
          <w:szCs w:val="20"/>
        </w:rPr>
      </w:pPr>
      <w:r w:rsidRPr="00DF17E8">
        <w:rPr>
          <w:rFonts w:ascii="Aptos Light" w:hAnsi="Aptos Light"/>
          <w:sz w:val="20"/>
          <w:szCs w:val="20"/>
        </w:rPr>
        <w:t xml:space="preserve">2. </w:t>
      </w:r>
      <w:r>
        <w:rPr>
          <w:rFonts w:ascii="Aptos Light" w:hAnsi="Aptos Light"/>
          <w:sz w:val="20"/>
          <w:szCs w:val="20"/>
        </w:rPr>
        <w:t>Now Entering the Slow Zone</w:t>
      </w:r>
      <w:r w:rsidRPr="00DF17E8">
        <w:rPr>
          <w:rFonts w:ascii="Aptos Light" w:hAnsi="Aptos Light"/>
          <w:sz w:val="20"/>
          <w:szCs w:val="20"/>
        </w:rPr>
        <w:t xml:space="preserve"> (</w:t>
      </w:r>
      <w:r>
        <w:rPr>
          <w:rFonts w:ascii="Aptos Light" w:hAnsi="Aptos Light"/>
          <w:sz w:val="20"/>
          <w:szCs w:val="20"/>
        </w:rPr>
        <w:t>Alyson Huff)</w:t>
      </w:r>
    </w:p>
    <w:p w14:paraId="70C5A33E" w14:textId="3525B7A9" w:rsidR="00716F2D" w:rsidRDefault="00716F2D" w:rsidP="00716F2D">
      <w:pPr>
        <w:pStyle w:val="Heading4"/>
        <w:spacing w:after="0"/>
        <w:rPr>
          <w:rFonts w:ascii="Aptos Light" w:hAnsi="Aptos Light"/>
          <w:sz w:val="20"/>
          <w:szCs w:val="20"/>
        </w:rPr>
      </w:pPr>
      <w:r w:rsidRPr="00DF17E8">
        <w:rPr>
          <w:rFonts w:ascii="Aptos Light" w:hAnsi="Aptos Light"/>
          <w:sz w:val="20"/>
          <w:szCs w:val="20"/>
        </w:rPr>
        <w:t xml:space="preserve">3. </w:t>
      </w:r>
      <w:r>
        <w:rPr>
          <w:rFonts w:ascii="Aptos Light" w:hAnsi="Aptos Light"/>
          <w:sz w:val="20"/>
          <w:szCs w:val="20"/>
        </w:rPr>
        <w:t>Undergraduate Learning Assistants (Dr. Katriana Popichak)</w:t>
      </w:r>
    </w:p>
    <w:p w14:paraId="3FAFE814" w14:textId="2E42E8A2" w:rsidR="00716F2D" w:rsidRPr="003626D0" w:rsidRDefault="00716F2D" w:rsidP="00716F2D">
      <w:pPr>
        <w:pStyle w:val="Heading4"/>
        <w:rPr>
          <w:rFonts w:ascii="Aptos Light" w:hAnsi="Aptos Light"/>
          <w:color w:val="auto"/>
          <w:sz w:val="20"/>
          <w:szCs w:val="20"/>
        </w:rPr>
      </w:pPr>
      <w:r w:rsidRPr="003626D0">
        <w:rPr>
          <w:rFonts w:ascii="Aptos Light" w:hAnsi="Aptos Light"/>
          <w:color w:val="auto"/>
          <w:sz w:val="20"/>
          <w:szCs w:val="20"/>
        </w:rPr>
        <w:t>4.</w:t>
      </w:r>
      <w:r w:rsidR="003626D0" w:rsidRPr="003626D0">
        <w:rPr>
          <w:rFonts w:ascii="Aptos Light" w:hAnsi="Aptos Light"/>
          <w:color w:val="auto"/>
          <w:sz w:val="20"/>
          <w:szCs w:val="20"/>
        </w:rPr>
        <w:t>-</w:t>
      </w:r>
      <w:r w:rsidRPr="003626D0">
        <w:rPr>
          <w:rFonts w:ascii="Aptos Light" w:hAnsi="Aptos Light"/>
          <w:color w:val="auto"/>
          <w:sz w:val="20"/>
          <w:szCs w:val="20"/>
        </w:rPr>
        <w:t xml:space="preserve"> </w:t>
      </w:r>
      <w:r w:rsidR="003626D0" w:rsidRPr="003626D0">
        <w:rPr>
          <w:rFonts w:ascii="Aptos Light" w:hAnsi="Aptos Light"/>
          <w:b/>
          <w:bCs/>
          <w:color w:val="auto"/>
          <w:sz w:val="20"/>
          <w:szCs w:val="20"/>
        </w:rPr>
        <w:t>Zoom</w:t>
      </w:r>
      <w:r w:rsidR="003626D0" w:rsidRPr="003626D0">
        <w:rPr>
          <w:rFonts w:ascii="Aptos Light" w:hAnsi="Aptos Light"/>
          <w:color w:val="auto"/>
          <w:sz w:val="20"/>
          <w:szCs w:val="20"/>
        </w:rPr>
        <w:t xml:space="preserve">- </w:t>
      </w:r>
      <w:r w:rsidRPr="003626D0">
        <w:rPr>
          <w:rFonts w:ascii="Aptos Light" w:hAnsi="Aptos Light"/>
          <w:color w:val="auto"/>
          <w:sz w:val="20"/>
          <w:szCs w:val="20"/>
        </w:rPr>
        <w:t>Beyond the Prompt</w:t>
      </w:r>
      <w:r w:rsidR="003626D0" w:rsidRPr="003626D0">
        <w:rPr>
          <w:rFonts w:ascii="Aptos Light" w:hAnsi="Aptos Light"/>
          <w:color w:val="auto"/>
          <w:sz w:val="20"/>
          <w:szCs w:val="20"/>
        </w:rPr>
        <w:t>, Pt. II (Chris Geanious)</w:t>
      </w:r>
    </w:p>
    <w:p w14:paraId="022D4A61" w14:textId="77777777" w:rsidR="003626D0" w:rsidRDefault="003626D0" w:rsidP="003626D0"/>
    <w:p w14:paraId="4467A190" w14:textId="77777777" w:rsidR="003626D0" w:rsidRDefault="003626D0" w:rsidP="003626D0"/>
    <w:p w14:paraId="6BC96A51" w14:textId="77777777" w:rsidR="003626D0" w:rsidRPr="003626D0" w:rsidRDefault="003626D0" w:rsidP="003626D0"/>
    <w:p w14:paraId="4B658DE0" w14:textId="69146793" w:rsidR="00934356" w:rsidRPr="00934356" w:rsidRDefault="00934356" w:rsidP="00716F2D">
      <w:pPr>
        <w:pStyle w:val="Heading4"/>
        <w:spacing w:after="0"/>
      </w:pPr>
    </w:p>
    <w:p w14:paraId="54AEF08E" w14:textId="21613677" w:rsidR="00716F2D" w:rsidRPr="00DF17E8" w:rsidRDefault="00716F2D" w:rsidP="00716F2D">
      <w:pPr>
        <w:pStyle w:val="Heading2"/>
      </w:pPr>
      <w:r w:rsidRPr="00DF17E8">
        <w:t xml:space="preserve">Day </w:t>
      </w:r>
      <w:r>
        <w:t>2</w:t>
      </w:r>
      <w:r w:rsidRPr="00DF17E8">
        <w:t xml:space="preserve">: </w:t>
      </w:r>
      <w:r>
        <w:t>Thur</w:t>
      </w:r>
      <w:r w:rsidRPr="00DF17E8">
        <w:t>sday, May 2</w:t>
      </w:r>
      <w:r>
        <w:t>1st</w:t>
      </w:r>
    </w:p>
    <w:p w14:paraId="564F4BCE" w14:textId="289697A4" w:rsidR="00716F2D" w:rsidRPr="00952E3A" w:rsidRDefault="00716F2D" w:rsidP="00716F2D">
      <w:pPr>
        <w:pStyle w:val="Heading3"/>
        <w:rPr>
          <w:color w:val="auto"/>
        </w:rPr>
      </w:pPr>
      <w:r w:rsidRPr="00952E3A">
        <w:rPr>
          <w:color w:val="auto"/>
        </w:rPr>
        <w:t>9:00 to 10:30 AM - Keynote Workshop: Humans Teaching Humans - Kevin Gannon</w:t>
      </w:r>
    </w:p>
    <w:p w14:paraId="6FFFD4C7" w14:textId="77777777" w:rsidR="00716F2D" w:rsidRPr="00952E3A" w:rsidRDefault="00716F2D" w:rsidP="00716F2D">
      <w:pPr>
        <w:rPr>
          <w:b/>
          <w:bCs/>
        </w:rPr>
      </w:pPr>
    </w:p>
    <w:p w14:paraId="43CF956C" w14:textId="2B8F23B6" w:rsidR="00716F2D" w:rsidRPr="00952E3A" w:rsidRDefault="00716F2D" w:rsidP="00716F2D">
      <w:pPr>
        <w:pStyle w:val="Heading3"/>
        <w:rPr>
          <w:color w:val="auto"/>
        </w:rPr>
      </w:pPr>
      <w:r w:rsidRPr="00952E3A">
        <w:rPr>
          <w:color w:val="auto"/>
        </w:rPr>
        <w:t xml:space="preserve">10:15 – 10:45 AM  </w:t>
      </w:r>
      <w:r w:rsidR="003626D0" w:rsidRPr="00952E3A">
        <w:rPr>
          <w:color w:val="auto"/>
        </w:rPr>
        <w:t xml:space="preserve">- </w:t>
      </w:r>
      <w:r w:rsidRPr="00952E3A">
        <w:rPr>
          <w:color w:val="auto"/>
        </w:rPr>
        <w:t xml:space="preserve">Roundtable Discussions &amp; Research Presentations </w:t>
      </w:r>
    </w:p>
    <w:p w14:paraId="377906A0" w14:textId="57E356EE" w:rsidR="00716F2D" w:rsidRPr="00716F2D" w:rsidRDefault="00716F2D" w:rsidP="00716F2D">
      <w:pPr>
        <w:pStyle w:val="Heading3"/>
      </w:pPr>
      <w:r w:rsidRPr="001734B6">
        <w:rPr>
          <w:i/>
          <w:iCs/>
          <w:color w:val="000000" w:themeColor="text1"/>
        </w:rPr>
        <w:t>10:15-11:15 AM</w:t>
      </w:r>
      <w:r w:rsidR="003626D0">
        <w:rPr>
          <w:i/>
          <w:iCs/>
          <w:color w:val="000000" w:themeColor="text1"/>
        </w:rPr>
        <w:t xml:space="preserve"> </w:t>
      </w:r>
      <w:r w:rsidRPr="001734B6">
        <w:rPr>
          <w:i/>
          <w:iCs/>
          <w:color w:val="000000" w:themeColor="text1"/>
        </w:rPr>
        <w:t xml:space="preserve"> </w:t>
      </w:r>
      <w:r w:rsidR="003626D0">
        <w:rPr>
          <w:i/>
          <w:iCs/>
          <w:color w:val="000000" w:themeColor="text1"/>
        </w:rPr>
        <w:t xml:space="preserve">-Zoom- </w:t>
      </w:r>
      <w:r w:rsidRPr="001734B6">
        <w:rPr>
          <w:i/>
          <w:iCs/>
          <w:color w:val="000000" w:themeColor="text1"/>
        </w:rPr>
        <w:t xml:space="preserve">Understanding Today’s College Students </w:t>
      </w:r>
    </w:p>
    <w:p w14:paraId="03D72CEE" w14:textId="77777777" w:rsidR="003626D0" w:rsidRDefault="003626D0" w:rsidP="00DF17E8">
      <w:pPr>
        <w:rPr>
          <w:rFonts w:ascii="Aptos Display" w:hAnsi="Aptos Display"/>
          <w:color w:val="105456"/>
          <w:sz w:val="24"/>
          <w:szCs w:val="24"/>
        </w:rPr>
      </w:pPr>
    </w:p>
    <w:p w14:paraId="2BA9D5FC" w14:textId="77777777" w:rsidR="003626D0" w:rsidRPr="003B42D7" w:rsidRDefault="003626D0" w:rsidP="003626D0">
      <w:pPr>
        <w:pStyle w:val="Heading3"/>
      </w:pPr>
      <w:r w:rsidRPr="003B42D7">
        <w:t xml:space="preserve">11:00 AM – 12:00 PM  |  Morning Breakout </w:t>
      </w:r>
    </w:p>
    <w:p w14:paraId="2FB4D471" w14:textId="04115CE4" w:rsidR="003626D0" w:rsidRPr="00324F8C" w:rsidRDefault="003626D0" w:rsidP="003626D0">
      <w:pPr>
        <w:pStyle w:val="Heading4"/>
      </w:pPr>
      <w:r>
        <w:t xml:space="preserve">1. </w:t>
      </w:r>
      <w:r w:rsidRPr="00324F8C">
        <w:t>Career Curricular Integration</w:t>
      </w:r>
      <w:r>
        <w:t xml:space="preserve"> (Pietila and Weldon)</w:t>
      </w:r>
    </w:p>
    <w:p w14:paraId="4BD3E5F6" w14:textId="553684A8" w:rsidR="003626D0" w:rsidRDefault="003626D0" w:rsidP="003626D0">
      <w:pPr>
        <w:pStyle w:val="Heading4"/>
      </w:pPr>
      <w:r>
        <w:t xml:space="preserve">2. </w:t>
      </w:r>
      <w:r w:rsidRPr="00324F8C">
        <w:t>AI-Assisted Rubrics</w:t>
      </w:r>
      <w:r>
        <w:t xml:space="preserve"> (Dr. Pinar Omur-Ozbek)</w:t>
      </w:r>
    </w:p>
    <w:p w14:paraId="4D218590" w14:textId="2EF42985" w:rsidR="003626D0" w:rsidRDefault="003626D0" w:rsidP="003626D0">
      <w:pPr>
        <w:pStyle w:val="Heading4"/>
      </w:pPr>
      <w:r>
        <w:t>3. Data Types in Ed. Research (Dr. Eleanor Sayer)</w:t>
      </w:r>
    </w:p>
    <w:p w14:paraId="13E7C674" w14:textId="77777777" w:rsidR="003626D0" w:rsidRPr="003626D0" w:rsidRDefault="003626D0" w:rsidP="003626D0"/>
    <w:p w14:paraId="1E2536C3" w14:textId="03796B56" w:rsidR="003626D0" w:rsidRDefault="003626D0" w:rsidP="003626D0">
      <w:pPr>
        <w:pStyle w:val="Heading3"/>
        <w:rPr>
          <w:i/>
          <w:iCs/>
          <w:color w:val="auto"/>
        </w:rPr>
      </w:pPr>
      <w:r w:rsidRPr="003626D0">
        <w:rPr>
          <w:i/>
          <w:iCs/>
          <w:color w:val="auto"/>
        </w:rPr>
        <w:t xml:space="preserve">11:30 AM – 12:30 PM  - Zoom- Online Conference Closing  </w:t>
      </w:r>
      <w:r>
        <w:rPr>
          <w:i/>
          <w:iCs/>
          <w:color w:val="auto"/>
        </w:rPr>
        <w:t>(Kristi Somerville)</w:t>
      </w:r>
    </w:p>
    <w:p w14:paraId="6B7D8230" w14:textId="77777777" w:rsidR="003626D0" w:rsidRPr="003626D0" w:rsidRDefault="003626D0" w:rsidP="003626D0"/>
    <w:p w14:paraId="70B040AC" w14:textId="51CBB01D" w:rsidR="003626D0" w:rsidRPr="006B10AA" w:rsidRDefault="003626D0" w:rsidP="003626D0">
      <w:pPr>
        <w:pStyle w:val="Heading3"/>
        <w:rPr>
          <w:color w:val="auto"/>
        </w:rPr>
      </w:pPr>
      <w:r w:rsidRPr="006B10AA">
        <w:rPr>
          <w:color w:val="auto"/>
        </w:rPr>
        <w:t xml:space="preserve">1:45 – 2:35 PM  |  Teaching Recognition in a Changing Academic Landscape: A Leadership Roundtable  </w:t>
      </w:r>
    </w:p>
    <w:p w14:paraId="23C8AC94" w14:textId="77777777" w:rsidR="00086E39" w:rsidRPr="00086E39" w:rsidRDefault="00086E39" w:rsidP="00086E39"/>
    <w:p w14:paraId="6928431F" w14:textId="64918267" w:rsidR="00DF17E8" w:rsidRPr="007F0182" w:rsidRDefault="00086E39" w:rsidP="003626D0">
      <w:pPr>
        <w:pStyle w:val="Heading3"/>
        <w:rPr>
          <w:color w:val="auto"/>
        </w:rPr>
      </w:pPr>
      <w:r w:rsidRPr="007F0182">
        <w:rPr>
          <w:color w:val="auto"/>
        </w:rPr>
        <w:t xml:space="preserve">2:45 – 3:45 PM  |  Afternoon Breakout </w:t>
      </w:r>
    </w:p>
    <w:p w14:paraId="1B6DE708" w14:textId="6BF7FC33" w:rsidR="00086E39" w:rsidRPr="00925EE6" w:rsidRDefault="00086E39" w:rsidP="00086E39">
      <w:pPr>
        <w:pStyle w:val="Heading4"/>
        <w:rPr>
          <w:color w:val="4472C4" w:themeColor="accent1"/>
        </w:rPr>
      </w:pPr>
      <w:r w:rsidRPr="00925EE6">
        <w:rPr>
          <w:color w:val="4472C4" w:themeColor="accent1"/>
        </w:rPr>
        <w:t>1. Leveraging AI: Theory to Reality (</w:t>
      </w:r>
      <w:r w:rsidR="009E114A" w:rsidRPr="00925EE6">
        <w:rPr>
          <w:color w:val="4472C4" w:themeColor="accent1"/>
        </w:rPr>
        <w:t>Ra</w:t>
      </w:r>
      <w:r w:rsidR="003A41BE" w:rsidRPr="00925EE6">
        <w:rPr>
          <w:color w:val="4472C4" w:themeColor="accent1"/>
        </w:rPr>
        <w:t>u</w:t>
      </w:r>
      <w:r w:rsidR="000C45EA" w:rsidRPr="00925EE6">
        <w:rPr>
          <w:color w:val="4472C4" w:themeColor="accent1"/>
        </w:rPr>
        <w:t>l</w:t>
      </w:r>
      <w:r w:rsidR="00FF17A1" w:rsidRPr="00925EE6">
        <w:rPr>
          <w:color w:val="4472C4" w:themeColor="accent1"/>
        </w:rPr>
        <w:t xml:space="preserve"> Ga</w:t>
      </w:r>
      <w:r w:rsidR="00B847C6" w:rsidRPr="00925EE6">
        <w:rPr>
          <w:color w:val="4472C4" w:themeColor="accent1"/>
        </w:rPr>
        <w:t>lang</w:t>
      </w:r>
      <w:r w:rsidRPr="00925EE6">
        <w:rPr>
          <w:color w:val="4472C4" w:themeColor="accent1"/>
        </w:rPr>
        <w:t>)</w:t>
      </w:r>
    </w:p>
    <w:p w14:paraId="30E4993A" w14:textId="291868B2" w:rsidR="00086E39" w:rsidRDefault="00086E39" w:rsidP="00086E39">
      <w:pPr>
        <w:pStyle w:val="Heading4"/>
      </w:pPr>
      <w:r>
        <w:t>2. Lightning Talks (Multiple Presenters)</w:t>
      </w:r>
    </w:p>
    <w:p w14:paraId="6ED9BA69" w14:textId="77777777" w:rsidR="00086E39" w:rsidRDefault="00086E39" w:rsidP="00086E39"/>
    <w:p w14:paraId="1E1C692E" w14:textId="77777777" w:rsidR="00086E39" w:rsidRPr="00B34F3E" w:rsidRDefault="00086E39" w:rsidP="00086E39">
      <w:pPr>
        <w:pStyle w:val="Heading3"/>
        <w:rPr>
          <w:color w:val="auto"/>
        </w:rPr>
      </w:pPr>
      <w:r w:rsidRPr="00B34F3E">
        <w:rPr>
          <w:color w:val="auto"/>
        </w:rPr>
        <w:t>3:55 – 4:30 PM  |  Closing Session: Conference Reflection &amp; Implementation Planning</w:t>
      </w:r>
    </w:p>
    <w:p w14:paraId="00234F70" w14:textId="77777777" w:rsidR="00086E39" w:rsidRDefault="00086E39" w:rsidP="00086E39">
      <w:pPr>
        <w:spacing w:after="80"/>
        <w:rPr>
          <w:rFonts w:ascii="Aptos Display" w:hAnsi="Aptos Display"/>
          <w:color w:val="000000" w:themeColor="text1"/>
          <w:sz w:val="18"/>
          <w:szCs w:val="18"/>
        </w:rPr>
      </w:pPr>
      <w:r w:rsidRPr="00324F8C">
        <w:rPr>
          <w:rFonts w:ascii="Aptos Display" w:hAnsi="Aptos Display"/>
          <w:color w:val="000000" w:themeColor="text1"/>
          <w:sz w:val="18"/>
          <w:szCs w:val="18"/>
        </w:rPr>
        <w:t xml:space="preserve">You've spent two days in community with people who believe, like you do, that the classroom can be a place of dignity and possibility. Before you leave, make a plan for the future. </w:t>
      </w:r>
    </w:p>
    <w:p w14:paraId="2B455B63" w14:textId="10A72890" w:rsidR="00086E39" w:rsidRDefault="00086E39" w:rsidP="00086E39">
      <w:pPr>
        <w:pStyle w:val="Heading4"/>
        <w:spacing w:after="0"/>
      </w:pPr>
      <w:r>
        <w:t>2 Strategies I’m Confident About:</w:t>
      </w:r>
    </w:p>
    <w:p w14:paraId="5FAD588A" w14:textId="151BB238" w:rsidR="00086E39" w:rsidRPr="00086E39" w:rsidRDefault="00086E39" w:rsidP="00086E39">
      <w:pPr>
        <w:rPr>
          <w:rFonts w:ascii="Aptos Light" w:hAnsi="Aptos Light"/>
          <w:sz w:val="20"/>
          <w:szCs w:val="20"/>
        </w:rPr>
      </w:pPr>
      <w:r w:rsidRPr="00086E39">
        <w:rPr>
          <w:rFonts w:ascii="Aptos Light" w:hAnsi="Aptos Light"/>
          <w:sz w:val="20"/>
          <w:szCs w:val="20"/>
        </w:rPr>
        <w:t>Implementing Fall 2026</w:t>
      </w:r>
    </w:p>
    <w:p w14:paraId="65239593" w14:textId="3CBEF872" w:rsidR="00086E39" w:rsidRPr="00086E39" w:rsidRDefault="00086E39" w:rsidP="00086E39">
      <w:pPr>
        <w:spacing w:after="0"/>
        <w:rPr>
          <w:rFonts w:ascii="Aptos Light" w:hAnsi="Aptos Light"/>
        </w:rPr>
      </w:pPr>
      <w:r w:rsidRPr="00086E39">
        <w:rPr>
          <w:rFonts w:ascii="Aptos Light" w:hAnsi="Aptos Light"/>
        </w:rPr>
        <w:t xml:space="preserve">1. </w:t>
      </w:r>
    </w:p>
    <w:p w14:paraId="1F67840B" w14:textId="590CA84F" w:rsidR="00086E39" w:rsidRDefault="00086E39" w:rsidP="00086E39">
      <w:pPr>
        <w:spacing w:after="0"/>
        <w:rPr>
          <w:rFonts w:ascii="Aptos Light" w:hAnsi="Aptos Light"/>
        </w:rPr>
      </w:pPr>
      <w:r w:rsidRPr="00086E39">
        <w:rPr>
          <w:rFonts w:ascii="Aptos Light" w:hAnsi="Aptos Light"/>
        </w:rPr>
        <w:t xml:space="preserve">2. </w:t>
      </w:r>
    </w:p>
    <w:p w14:paraId="792B3A39" w14:textId="77777777" w:rsidR="00086E39" w:rsidRDefault="00086E39" w:rsidP="00086E39">
      <w:pPr>
        <w:spacing w:after="0"/>
        <w:rPr>
          <w:rFonts w:ascii="Aptos Light" w:hAnsi="Aptos Light"/>
        </w:rPr>
      </w:pPr>
    </w:p>
    <w:p w14:paraId="73CEF004" w14:textId="09DCB477" w:rsidR="00086E39" w:rsidRDefault="00086E39" w:rsidP="00086E39">
      <w:pPr>
        <w:pStyle w:val="Heading4"/>
      </w:pPr>
      <w:r>
        <w:t>1 Strategy to Stretch Toward:</w:t>
      </w:r>
    </w:p>
    <w:p w14:paraId="7843916F" w14:textId="2D2C31A8" w:rsidR="00086E39" w:rsidRDefault="00086E39" w:rsidP="00086E39">
      <w:pPr>
        <w:rPr>
          <w:rFonts w:ascii="Aptos Light" w:hAnsi="Aptos Light"/>
          <w:sz w:val="20"/>
          <w:szCs w:val="20"/>
        </w:rPr>
      </w:pPr>
      <w:r w:rsidRPr="00086E39">
        <w:rPr>
          <w:rFonts w:ascii="Aptos Light" w:hAnsi="Aptos Light"/>
          <w:sz w:val="20"/>
          <w:szCs w:val="20"/>
        </w:rPr>
        <w:t>Next Steps for Spring 2027</w:t>
      </w:r>
    </w:p>
    <w:p w14:paraId="28582105" w14:textId="77777777" w:rsidR="00086E39" w:rsidRPr="00086E39" w:rsidRDefault="00086E39" w:rsidP="00086E39">
      <w:pPr>
        <w:spacing w:after="0"/>
        <w:rPr>
          <w:rFonts w:ascii="Aptos Light" w:hAnsi="Aptos Light"/>
        </w:rPr>
      </w:pPr>
      <w:r w:rsidRPr="00086E39">
        <w:rPr>
          <w:rFonts w:ascii="Aptos Light" w:hAnsi="Aptos Light"/>
        </w:rPr>
        <w:t xml:space="preserve">1. </w:t>
      </w:r>
    </w:p>
    <w:p w14:paraId="57F78C3D" w14:textId="77777777" w:rsidR="00086E39" w:rsidRDefault="00086E39" w:rsidP="00086E39">
      <w:pPr>
        <w:spacing w:after="0"/>
        <w:rPr>
          <w:rFonts w:ascii="Aptos Light" w:hAnsi="Aptos Light"/>
        </w:rPr>
      </w:pPr>
      <w:r w:rsidRPr="00086E39">
        <w:rPr>
          <w:rFonts w:ascii="Aptos Light" w:hAnsi="Aptos Light"/>
        </w:rPr>
        <w:t xml:space="preserve">2. </w:t>
      </w:r>
    </w:p>
    <w:p w14:paraId="10019905" w14:textId="77777777" w:rsidR="00086E39" w:rsidRDefault="00086E39" w:rsidP="00086E39">
      <w:pPr>
        <w:rPr>
          <w:rFonts w:ascii="Aptos Light" w:hAnsi="Aptos Light"/>
          <w:sz w:val="20"/>
          <w:szCs w:val="20"/>
        </w:rPr>
      </w:pPr>
    </w:p>
    <w:p w14:paraId="00905FFB" w14:textId="77777777" w:rsidR="00086E39" w:rsidRDefault="00086E39" w:rsidP="00086E39">
      <w:pPr>
        <w:rPr>
          <w:rFonts w:ascii="Aptos Light" w:hAnsi="Aptos Light"/>
          <w:sz w:val="20"/>
          <w:szCs w:val="20"/>
        </w:rPr>
      </w:pPr>
    </w:p>
    <w:p w14:paraId="5EBEF590" w14:textId="77777777" w:rsidR="00086E39" w:rsidRDefault="00086E39" w:rsidP="00086E39">
      <w:pPr>
        <w:rPr>
          <w:rFonts w:ascii="Aptos Light" w:hAnsi="Aptos Light"/>
          <w:sz w:val="20"/>
          <w:szCs w:val="20"/>
        </w:rPr>
      </w:pPr>
    </w:p>
    <w:p w14:paraId="4024B565" w14:textId="77777777" w:rsidR="00086E39" w:rsidRDefault="00086E39" w:rsidP="00086E39">
      <w:pPr>
        <w:rPr>
          <w:rFonts w:ascii="Aptos Light" w:hAnsi="Aptos Light"/>
          <w:sz w:val="20"/>
          <w:szCs w:val="20"/>
        </w:rPr>
      </w:pPr>
    </w:p>
    <w:p w14:paraId="1E716D35" w14:textId="77777777" w:rsidR="00086E39" w:rsidRDefault="00086E39" w:rsidP="00086E39">
      <w:pPr>
        <w:rPr>
          <w:rFonts w:ascii="Aptos Light" w:hAnsi="Aptos Light"/>
          <w:sz w:val="20"/>
          <w:szCs w:val="20"/>
        </w:rPr>
      </w:pPr>
    </w:p>
    <w:p w14:paraId="7D2E3692" w14:textId="76EC37AB" w:rsidR="00086E39" w:rsidRDefault="00086E39" w:rsidP="00086E39">
      <w:pPr>
        <w:pStyle w:val="Heading2"/>
      </w:pPr>
      <w:r>
        <w:t>Reflection Questions: From Radical Hope into Practice!</w:t>
      </w:r>
    </w:p>
    <w:p w14:paraId="7AF1B722" w14:textId="77777777" w:rsidR="00086E39" w:rsidRDefault="00086E39" w:rsidP="000E05CD">
      <w:pPr>
        <w:spacing w:after="0"/>
        <w:rPr>
          <w:rFonts w:cs="Posterama"/>
          <w:noProof/>
          <w:sz w:val="18"/>
          <w:szCs w:val="18"/>
        </w:rPr>
      </w:pPr>
      <w:r w:rsidRPr="005A442D">
        <w:rPr>
          <w:sz w:val="18"/>
          <w:szCs w:val="18"/>
        </w:rPr>
        <w:t xml:space="preserve">Respond to </w:t>
      </w:r>
      <w:r>
        <w:rPr>
          <w:sz w:val="18"/>
          <w:szCs w:val="18"/>
        </w:rPr>
        <w:t xml:space="preserve">the </w:t>
      </w:r>
      <w:r w:rsidRPr="005E4D5D">
        <w:rPr>
          <w:i/>
          <w:iCs/>
          <w:sz w:val="18"/>
          <w:szCs w:val="18"/>
        </w:rPr>
        <w:t>Into Practice Questions</w:t>
      </w:r>
      <w:r w:rsidRPr="005A442D">
        <w:rPr>
          <w:sz w:val="18"/>
          <w:szCs w:val="18"/>
        </w:rPr>
        <w:t xml:space="preserve"> that embrace radical hope. Explore TILT resources </w:t>
      </w:r>
      <w:r>
        <w:rPr>
          <w:sz w:val="18"/>
          <w:szCs w:val="18"/>
        </w:rPr>
        <w:t>to help you</w:t>
      </w:r>
      <w:r w:rsidRPr="005A442D">
        <w:rPr>
          <w:sz w:val="18"/>
          <w:szCs w:val="18"/>
        </w:rPr>
        <w:t xml:space="preserve"> </w:t>
      </w:r>
      <w:r w:rsidRPr="005A442D">
        <w:rPr>
          <w:rFonts w:cs="Posterama"/>
          <w:noProof/>
          <w:sz w:val="18"/>
          <w:szCs w:val="18"/>
        </w:rPr>
        <w:t xml:space="preserve">renew </w:t>
      </w:r>
      <w:r>
        <w:rPr>
          <w:rFonts w:cs="Posterama"/>
          <w:noProof/>
          <w:sz w:val="18"/>
          <w:szCs w:val="18"/>
        </w:rPr>
        <w:t>y</w:t>
      </w:r>
      <w:r w:rsidRPr="005A442D">
        <w:rPr>
          <w:rFonts w:cs="Posterama"/>
          <w:noProof/>
          <w:sz w:val="18"/>
          <w:szCs w:val="18"/>
        </w:rPr>
        <w:t xml:space="preserve">our sense of purpose in teaching and </w:t>
      </w:r>
      <w:r w:rsidRPr="000E05CD">
        <w:rPr>
          <w:rFonts w:cs="Posterama"/>
          <w:noProof/>
          <w:sz w:val="18"/>
          <w:szCs w:val="18"/>
        </w:rPr>
        <w:t>learning.</w:t>
      </w:r>
    </w:p>
    <w:p w14:paraId="4177B90B" w14:textId="77777777" w:rsidR="000E05CD" w:rsidRPr="000E05CD" w:rsidRDefault="000E05CD" w:rsidP="000E05CD">
      <w:pPr>
        <w:spacing w:after="0"/>
        <w:rPr>
          <w:b/>
          <w:bCs/>
          <w:sz w:val="18"/>
          <w:szCs w:val="18"/>
        </w:rPr>
      </w:pPr>
    </w:p>
    <w:p w14:paraId="3E9A8382" w14:textId="77777777" w:rsidR="000E05CD" w:rsidRPr="000E05CD" w:rsidRDefault="00086E39" w:rsidP="005949E9">
      <w:pPr>
        <w:shd w:val="clear" w:color="auto" w:fill="F2F2F2" w:themeFill="background1" w:themeFillShade="F2"/>
        <w:spacing w:after="0"/>
        <w:rPr>
          <w:rFonts w:ascii="Aptos Light" w:hAnsi="Aptos Light"/>
          <w:b/>
          <w:bCs/>
          <w:sz w:val="20"/>
          <w:szCs w:val="20"/>
        </w:rPr>
      </w:pPr>
      <w:r w:rsidRPr="000E05CD">
        <w:rPr>
          <w:rFonts w:ascii="Aptos Light" w:hAnsi="Aptos Light"/>
          <w:b/>
          <w:bCs/>
          <w:sz w:val="20"/>
          <w:szCs w:val="20"/>
        </w:rPr>
        <w:t>1. (P.</w:t>
      </w:r>
      <w:r w:rsidR="000E05CD" w:rsidRPr="000E05CD">
        <w:rPr>
          <w:rFonts w:ascii="Aptos Light" w:hAnsi="Aptos Light"/>
          <w:b/>
          <w:bCs/>
          <w:sz w:val="20"/>
          <w:szCs w:val="20"/>
        </w:rPr>
        <w:t xml:space="preserve"> </w:t>
      </w:r>
      <w:r w:rsidRPr="000E05CD">
        <w:rPr>
          <w:rFonts w:ascii="Aptos Light" w:hAnsi="Aptos Light"/>
          <w:b/>
          <w:bCs/>
          <w:sz w:val="20"/>
          <w:szCs w:val="20"/>
        </w:rPr>
        <w:t xml:space="preserve">27) </w:t>
      </w:r>
    </w:p>
    <w:p w14:paraId="1D11EBC6" w14:textId="4C610A30" w:rsidR="00604DFC" w:rsidRPr="000E05CD" w:rsidRDefault="00086E39" w:rsidP="005949E9">
      <w:pPr>
        <w:rPr>
          <w:rFonts w:ascii="Aptos Light" w:hAnsi="Aptos Light"/>
          <w:color w:val="000000" w:themeColor="text1"/>
          <w:sz w:val="20"/>
          <w:szCs w:val="20"/>
        </w:rPr>
      </w:pPr>
      <w:r w:rsidRPr="000E05CD">
        <w:rPr>
          <w:rFonts w:ascii="Aptos Light" w:hAnsi="Aptos Light"/>
          <w:b/>
          <w:bCs/>
          <w:sz w:val="20"/>
          <w:szCs w:val="20"/>
        </w:rPr>
        <w:t>Q:</w:t>
      </w:r>
      <w:r w:rsidRPr="000E05CD">
        <w:rPr>
          <w:rFonts w:ascii="Aptos Light" w:hAnsi="Aptos Light"/>
          <w:sz w:val="20"/>
          <w:szCs w:val="20"/>
        </w:rPr>
        <w:t xml:space="preserve"> </w:t>
      </w:r>
      <w:r w:rsidRPr="000E05CD">
        <w:rPr>
          <w:rFonts w:ascii="Aptos Light" w:hAnsi="Aptos Light"/>
          <w:color w:val="000000" w:themeColor="text1"/>
          <w:sz w:val="20"/>
          <w:szCs w:val="20"/>
        </w:rPr>
        <w:t>What are the “agreements” that create the teaching and learning environment in which you and your students are working?</w:t>
      </w:r>
    </w:p>
    <w:p w14:paraId="65814D49" w14:textId="73E5894B" w:rsidR="00086E39" w:rsidRPr="000E05CD" w:rsidRDefault="00086E39" w:rsidP="000E05CD">
      <w:pPr>
        <w:spacing w:after="0" w:line="240" w:lineRule="auto"/>
        <w:rPr>
          <w:rFonts w:ascii="Aptos Light" w:hAnsi="Aptos Light"/>
          <w:i/>
          <w:iCs/>
          <w:color w:val="4472C4" w:themeColor="accent1"/>
          <w:sz w:val="18"/>
          <w:szCs w:val="18"/>
        </w:rPr>
      </w:pPr>
      <w:r w:rsidRPr="000E05CD">
        <w:rPr>
          <w:rFonts w:ascii="Aptos Light" w:hAnsi="Aptos Light"/>
          <w:b/>
          <w:bCs/>
          <w:i/>
          <w:iCs/>
          <w:color w:val="4472C4" w:themeColor="accent1"/>
          <w:sz w:val="18"/>
          <w:szCs w:val="18"/>
        </w:rPr>
        <w:t>Learn More</w:t>
      </w:r>
      <w:r w:rsidR="000E05CD" w:rsidRPr="000E05CD">
        <w:rPr>
          <w:rFonts w:ascii="Aptos Light" w:hAnsi="Aptos Light"/>
          <w:b/>
          <w:bCs/>
          <w:i/>
          <w:iCs/>
          <w:color w:val="4472C4" w:themeColor="accent1"/>
          <w:sz w:val="18"/>
          <w:szCs w:val="18"/>
        </w:rPr>
        <w:t>/TILT Resources</w:t>
      </w:r>
      <w:r w:rsidRPr="000E05CD">
        <w:rPr>
          <w:rFonts w:ascii="Aptos Light" w:hAnsi="Aptos Light"/>
          <w:b/>
          <w:bCs/>
          <w:i/>
          <w:iCs/>
          <w:color w:val="4472C4" w:themeColor="accent1"/>
          <w:sz w:val="18"/>
          <w:szCs w:val="18"/>
        </w:rPr>
        <w:t>:</w:t>
      </w:r>
      <w:r w:rsidRPr="000E05CD">
        <w:rPr>
          <w:rFonts w:ascii="Aptos Light" w:hAnsi="Aptos Light"/>
          <w:i/>
          <w:iCs/>
          <w:color w:val="4472C4" w:themeColor="accent1"/>
          <w:sz w:val="18"/>
          <w:szCs w:val="18"/>
        </w:rPr>
        <w:t xml:space="preserve"> </w:t>
      </w:r>
      <w:r w:rsidR="00166A1F">
        <w:rPr>
          <w:rFonts w:ascii="Aptos Light" w:hAnsi="Aptos Light"/>
          <w:i/>
          <w:iCs/>
          <w:color w:val="4472C4" w:themeColor="accent1"/>
          <w:sz w:val="18"/>
          <w:szCs w:val="18"/>
        </w:rPr>
        <w:t xml:space="preserve">Teaching </w:t>
      </w:r>
      <w:r w:rsidR="0009283E">
        <w:rPr>
          <w:rFonts w:ascii="Aptos Light" w:hAnsi="Aptos Light"/>
          <w:i/>
          <w:iCs/>
          <w:color w:val="4472C4" w:themeColor="accent1"/>
          <w:sz w:val="18"/>
          <w:szCs w:val="18"/>
        </w:rPr>
        <w:t>Effecti</w:t>
      </w:r>
      <w:r w:rsidR="005B6CCB">
        <w:rPr>
          <w:rFonts w:ascii="Aptos Light" w:hAnsi="Aptos Light"/>
          <w:i/>
          <w:iCs/>
          <w:color w:val="4472C4" w:themeColor="accent1"/>
          <w:sz w:val="18"/>
          <w:szCs w:val="18"/>
        </w:rPr>
        <w:t>ve</w:t>
      </w:r>
      <w:r w:rsidR="00336CAE">
        <w:rPr>
          <w:rFonts w:ascii="Aptos Light" w:hAnsi="Aptos Light"/>
          <w:i/>
          <w:iCs/>
          <w:color w:val="4472C4" w:themeColor="accent1"/>
          <w:sz w:val="18"/>
          <w:szCs w:val="18"/>
        </w:rPr>
        <w:t xml:space="preserve">ness </w:t>
      </w:r>
      <w:r w:rsidR="00162AB6">
        <w:rPr>
          <w:rFonts w:ascii="Aptos Light" w:hAnsi="Aptos Light"/>
          <w:i/>
          <w:iCs/>
          <w:color w:val="4472C4" w:themeColor="accent1"/>
          <w:sz w:val="18"/>
          <w:szCs w:val="18"/>
        </w:rPr>
        <w:t>F</w:t>
      </w:r>
      <w:r w:rsidR="00B67B96">
        <w:rPr>
          <w:rFonts w:ascii="Aptos Light" w:hAnsi="Aptos Light"/>
          <w:i/>
          <w:iCs/>
          <w:color w:val="4472C4" w:themeColor="accent1"/>
          <w:sz w:val="18"/>
          <w:szCs w:val="18"/>
        </w:rPr>
        <w:t>ramework</w:t>
      </w:r>
      <w:r w:rsidR="00CB223C">
        <w:rPr>
          <w:rFonts w:ascii="Aptos Light" w:hAnsi="Aptos Light"/>
          <w:i/>
          <w:iCs/>
          <w:color w:val="4472C4" w:themeColor="accent1"/>
          <w:sz w:val="18"/>
          <w:szCs w:val="18"/>
        </w:rPr>
        <w:t xml:space="preserve"> </w:t>
      </w:r>
      <w:r w:rsidR="00155A46">
        <w:rPr>
          <w:rFonts w:ascii="Aptos Light" w:hAnsi="Aptos Light"/>
          <w:i/>
          <w:iCs/>
          <w:color w:val="4472C4" w:themeColor="accent1"/>
          <w:sz w:val="18"/>
          <w:szCs w:val="18"/>
        </w:rPr>
        <w:t>(</w:t>
      </w:r>
      <w:r w:rsidRPr="000E05CD">
        <w:rPr>
          <w:rFonts w:ascii="Aptos Light" w:hAnsi="Aptos Light"/>
          <w:i/>
          <w:iCs/>
          <w:color w:val="4472C4" w:themeColor="accent1"/>
          <w:sz w:val="18"/>
          <w:szCs w:val="18"/>
        </w:rPr>
        <w:t>TEF</w:t>
      </w:r>
      <w:r w:rsidR="00C12EAF">
        <w:rPr>
          <w:rFonts w:ascii="Aptos Light" w:hAnsi="Aptos Light"/>
          <w:i/>
          <w:iCs/>
          <w:color w:val="4472C4" w:themeColor="accent1"/>
          <w:sz w:val="18"/>
          <w:szCs w:val="18"/>
        </w:rPr>
        <w:t>)</w:t>
      </w:r>
      <w:r w:rsidRPr="000E05CD">
        <w:rPr>
          <w:rFonts w:ascii="Aptos Light" w:hAnsi="Aptos Light"/>
          <w:i/>
          <w:iCs/>
          <w:color w:val="4472C4" w:themeColor="accent1"/>
          <w:sz w:val="18"/>
          <w:szCs w:val="18"/>
        </w:rPr>
        <w:t xml:space="preserve"> Domain: Classroom Climate, </w:t>
      </w:r>
      <w:r w:rsidR="00404BC1">
        <w:rPr>
          <w:rFonts w:ascii="Aptos Light" w:hAnsi="Aptos Light"/>
          <w:i/>
          <w:iCs/>
          <w:color w:val="4472C4" w:themeColor="accent1"/>
          <w:sz w:val="18"/>
          <w:szCs w:val="18"/>
        </w:rPr>
        <w:t>B</w:t>
      </w:r>
      <w:r w:rsidR="005E69AB">
        <w:rPr>
          <w:rFonts w:ascii="Aptos Light" w:hAnsi="Aptos Light"/>
          <w:i/>
          <w:iCs/>
          <w:color w:val="4472C4" w:themeColor="accent1"/>
          <w:sz w:val="18"/>
          <w:szCs w:val="18"/>
        </w:rPr>
        <w:t>est Pract</w:t>
      </w:r>
      <w:r w:rsidR="00164D08">
        <w:rPr>
          <w:rFonts w:ascii="Aptos Light" w:hAnsi="Aptos Light"/>
          <w:i/>
          <w:iCs/>
          <w:color w:val="4472C4" w:themeColor="accent1"/>
          <w:sz w:val="18"/>
          <w:szCs w:val="18"/>
        </w:rPr>
        <w:t>ices in</w:t>
      </w:r>
      <w:r w:rsidR="00D2168C">
        <w:rPr>
          <w:rFonts w:ascii="Aptos Light" w:hAnsi="Aptos Light"/>
          <w:i/>
          <w:iCs/>
          <w:color w:val="4472C4" w:themeColor="accent1"/>
          <w:sz w:val="18"/>
          <w:szCs w:val="18"/>
        </w:rPr>
        <w:t xml:space="preserve"> Teaching</w:t>
      </w:r>
      <w:r w:rsidR="004E6479">
        <w:rPr>
          <w:rFonts w:ascii="Aptos Light" w:hAnsi="Aptos Light"/>
          <w:i/>
          <w:iCs/>
          <w:color w:val="4472C4" w:themeColor="accent1"/>
          <w:sz w:val="18"/>
          <w:szCs w:val="18"/>
        </w:rPr>
        <w:t xml:space="preserve"> </w:t>
      </w:r>
      <w:r w:rsidR="009209D4">
        <w:rPr>
          <w:rFonts w:ascii="Aptos Light" w:hAnsi="Aptos Light"/>
          <w:i/>
          <w:iCs/>
          <w:color w:val="4472C4" w:themeColor="accent1"/>
          <w:sz w:val="18"/>
          <w:szCs w:val="18"/>
        </w:rPr>
        <w:t>(</w:t>
      </w:r>
      <w:r w:rsidRPr="000E05CD">
        <w:rPr>
          <w:rFonts w:ascii="Aptos Light" w:hAnsi="Aptos Light"/>
          <w:i/>
          <w:iCs/>
          <w:color w:val="4472C4" w:themeColor="accent1"/>
          <w:sz w:val="18"/>
          <w:szCs w:val="18"/>
        </w:rPr>
        <w:t>BPIT</w:t>
      </w:r>
      <w:r w:rsidR="004E2AC5">
        <w:rPr>
          <w:rFonts w:ascii="Aptos Light" w:hAnsi="Aptos Light"/>
          <w:i/>
          <w:iCs/>
          <w:color w:val="4472C4" w:themeColor="accent1"/>
          <w:sz w:val="18"/>
          <w:szCs w:val="18"/>
        </w:rPr>
        <w:t>)</w:t>
      </w:r>
      <w:r w:rsidRPr="000E05CD">
        <w:rPr>
          <w:rFonts w:ascii="Aptos Light" w:hAnsi="Aptos Light"/>
          <w:i/>
          <w:iCs/>
          <w:color w:val="4472C4" w:themeColor="accent1"/>
          <w:sz w:val="18"/>
          <w:szCs w:val="18"/>
        </w:rPr>
        <w:t xml:space="preserve"> Course: Classroom Climate</w:t>
      </w:r>
    </w:p>
    <w:p w14:paraId="31857C67" w14:textId="77777777" w:rsidR="00086E39" w:rsidRDefault="00086E39" w:rsidP="00086E39">
      <w:pPr>
        <w:pStyle w:val="ListParagraph"/>
        <w:spacing w:after="0" w:line="240" w:lineRule="auto"/>
        <w:ind w:left="180"/>
        <w:contextualSpacing w:val="0"/>
        <w:rPr>
          <w:rFonts w:ascii="Aptos Light" w:hAnsi="Aptos Light"/>
          <w:color w:val="000000" w:themeColor="text1"/>
        </w:rPr>
      </w:pPr>
    </w:p>
    <w:p w14:paraId="03FACCAC" w14:textId="77777777" w:rsidR="000E05CD" w:rsidRDefault="00086E39" w:rsidP="005949E9">
      <w:pPr>
        <w:shd w:val="clear" w:color="auto" w:fill="F2F2F2" w:themeFill="background1" w:themeFillShade="F2"/>
        <w:spacing w:after="0" w:line="240" w:lineRule="auto"/>
        <w:rPr>
          <w:rFonts w:ascii="Aptos Light" w:hAnsi="Aptos Light"/>
          <w:b/>
          <w:bCs/>
          <w:sz w:val="20"/>
          <w:szCs w:val="20"/>
        </w:rPr>
      </w:pPr>
      <w:r w:rsidRPr="000E05CD">
        <w:rPr>
          <w:rFonts w:ascii="Aptos Light" w:hAnsi="Aptos Light"/>
          <w:b/>
          <w:bCs/>
          <w:color w:val="000000" w:themeColor="text1"/>
          <w:sz w:val="20"/>
          <w:szCs w:val="20"/>
        </w:rPr>
        <w:t>2.</w:t>
      </w:r>
      <w:r w:rsidR="000E05CD" w:rsidRPr="000E05CD">
        <w:rPr>
          <w:rFonts w:ascii="Aptos Light" w:hAnsi="Aptos Light"/>
          <w:b/>
          <w:bCs/>
          <w:sz w:val="20"/>
          <w:szCs w:val="20"/>
        </w:rPr>
        <w:t xml:space="preserve"> (P. 51)</w:t>
      </w:r>
    </w:p>
    <w:p w14:paraId="25B592C2" w14:textId="198A54E8" w:rsidR="00604DFC" w:rsidRPr="000E05CD" w:rsidRDefault="000E05CD" w:rsidP="000E05CD">
      <w:pPr>
        <w:spacing w:after="0" w:line="240" w:lineRule="auto"/>
        <w:rPr>
          <w:rFonts w:ascii="Aptos Light" w:hAnsi="Aptos Light"/>
          <w:color w:val="000000" w:themeColor="text1"/>
          <w:sz w:val="20"/>
          <w:szCs w:val="20"/>
        </w:rPr>
      </w:pPr>
      <w:r w:rsidRPr="000E05CD">
        <w:rPr>
          <w:rFonts w:ascii="Aptos Light" w:hAnsi="Aptos Light"/>
          <w:b/>
          <w:bCs/>
          <w:sz w:val="20"/>
          <w:szCs w:val="20"/>
        </w:rPr>
        <w:t>Q:</w:t>
      </w:r>
      <w:r w:rsidRPr="000E05CD">
        <w:rPr>
          <w:rFonts w:ascii="Aptos Light" w:hAnsi="Aptos Light"/>
          <w:sz w:val="20"/>
          <w:szCs w:val="20"/>
        </w:rPr>
        <w:t xml:space="preserve"> </w:t>
      </w:r>
      <w:r w:rsidRPr="000E05CD">
        <w:rPr>
          <w:rFonts w:ascii="Aptos Light" w:hAnsi="Aptos Light"/>
          <w:color w:val="000000" w:themeColor="text1"/>
          <w:sz w:val="20"/>
          <w:szCs w:val="20"/>
        </w:rPr>
        <w:t xml:space="preserve">How much time do you spend using instructor-centered methods? Student-centered methods? </w:t>
      </w:r>
    </w:p>
    <w:p w14:paraId="18DB5EAB" w14:textId="62858EDD" w:rsidR="00086E39" w:rsidRPr="000E05CD" w:rsidRDefault="005949E9" w:rsidP="000E05CD">
      <w:pPr>
        <w:spacing w:after="0" w:line="240" w:lineRule="auto"/>
        <w:rPr>
          <w:rFonts w:ascii="Aptos Light" w:hAnsi="Aptos Light"/>
          <w:color w:val="000000" w:themeColor="text1"/>
          <w:sz w:val="20"/>
          <w:szCs w:val="20"/>
        </w:rPr>
      </w:pPr>
      <w:r w:rsidRPr="005949E9">
        <w:rPr>
          <w:rFonts w:ascii="Aptos Light" w:hAnsi="Aptos Light"/>
          <w:b/>
          <w:bCs/>
          <w:color w:val="000000" w:themeColor="text1"/>
          <w:sz w:val="20"/>
          <w:szCs w:val="20"/>
        </w:rPr>
        <w:t>Q:</w:t>
      </w:r>
      <w:r>
        <w:rPr>
          <w:rFonts w:ascii="Aptos Light" w:hAnsi="Aptos Light"/>
          <w:color w:val="000000" w:themeColor="text1"/>
          <w:sz w:val="20"/>
          <w:szCs w:val="20"/>
        </w:rPr>
        <w:t xml:space="preserve"> </w:t>
      </w:r>
      <w:r w:rsidR="000E05CD" w:rsidRPr="000E05CD">
        <w:rPr>
          <w:rFonts w:ascii="Aptos Light" w:hAnsi="Aptos Light"/>
          <w:color w:val="000000" w:themeColor="text1"/>
          <w:sz w:val="20"/>
          <w:szCs w:val="20"/>
        </w:rPr>
        <w:t>What trends do you observe in your teaching and how do they align with your broader pedogeological philosophy?</w:t>
      </w:r>
    </w:p>
    <w:p w14:paraId="4732BCF3" w14:textId="77777777" w:rsidR="000E05CD" w:rsidRPr="000E05CD" w:rsidRDefault="000E05CD" w:rsidP="000E05CD">
      <w:pPr>
        <w:spacing w:after="0" w:line="240" w:lineRule="auto"/>
        <w:rPr>
          <w:rFonts w:ascii="Aptos Light" w:hAnsi="Aptos Light"/>
          <w:b/>
          <w:bCs/>
          <w:color w:val="000000" w:themeColor="text1"/>
          <w:sz w:val="20"/>
          <w:szCs w:val="20"/>
        </w:rPr>
      </w:pPr>
    </w:p>
    <w:p w14:paraId="2B4F1863" w14:textId="6D4DC1C2" w:rsidR="000E05CD" w:rsidRPr="005949E9" w:rsidRDefault="000E05CD" w:rsidP="000E05CD">
      <w:pPr>
        <w:spacing w:after="0" w:line="240" w:lineRule="auto"/>
        <w:rPr>
          <w:rFonts w:ascii="Aptos Light" w:hAnsi="Aptos Light"/>
          <w:color w:val="4472C4" w:themeColor="accent1"/>
          <w:sz w:val="18"/>
          <w:szCs w:val="18"/>
        </w:rPr>
      </w:pPr>
      <w:r w:rsidRPr="00604DFC">
        <w:rPr>
          <w:rFonts w:ascii="Aptos Light" w:hAnsi="Aptos Light"/>
          <w:b/>
          <w:bCs/>
          <w:i/>
          <w:iCs/>
          <w:color w:val="4472C4" w:themeColor="accent1"/>
          <w:sz w:val="18"/>
          <w:szCs w:val="18"/>
        </w:rPr>
        <w:t xml:space="preserve">Learn More/TILT Resources: </w:t>
      </w:r>
      <w:r w:rsidRPr="000E05CD">
        <w:rPr>
          <w:rFonts w:ascii="Aptos Light" w:hAnsi="Aptos Light"/>
          <w:color w:val="4472C4" w:themeColor="accent1"/>
          <w:sz w:val="18"/>
          <w:szCs w:val="18"/>
        </w:rPr>
        <w:t>TEF Domian: Instructional Strategies, BPIT Course: Planning a Class Session, BPIT: Active Learning</w:t>
      </w:r>
    </w:p>
    <w:p w14:paraId="5B207CDF" w14:textId="77777777" w:rsidR="000E05CD" w:rsidRPr="000E05CD" w:rsidRDefault="000E05CD" w:rsidP="000E05CD">
      <w:pPr>
        <w:pStyle w:val="ListParagraph"/>
        <w:spacing w:after="0" w:line="240" w:lineRule="auto"/>
        <w:ind w:left="180"/>
        <w:contextualSpacing w:val="0"/>
        <w:rPr>
          <w:rFonts w:ascii="Aptos Light" w:hAnsi="Aptos Light"/>
        </w:rPr>
      </w:pPr>
    </w:p>
    <w:p w14:paraId="739E155E" w14:textId="77777777" w:rsidR="00604DFC" w:rsidRPr="00604DFC" w:rsidRDefault="000E05CD" w:rsidP="005949E9">
      <w:pPr>
        <w:shd w:val="clear" w:color="auto" w:fill="F2F2F2" w:themeFill="background1" w:themeFillShade="F2"/>
        <w:spacing w:after="0" w:line="240" w:lineRule="auto"/>
        <w:rPr>
          <w:rFonts w:ascii="Aptos Light" w:hAnsi="Aptos Light"/>
          <w:b/>
          <w:bCs/>
          <w:sz w:val="20"/>
          <w:szCs w:val="20"/>
        </w:rPr>
      </w:pPr>
      <w:r w:rsidRPr="00604DFC">
        <w:rPr>
          <w:rFonts w:ascii="Aptos Light" w:hAnsi="Aptos Light"/>
          <w:b/>
          <w:bCs/>
          <w:color w:val="000000" w:themeColor="text1"/>
          <w:sz w:val="20"/>
          <w:szCs w:val="20"/>
        </w:rPr>
        <w:t xml:space="preserve">3. </w:t>
      </w:r>
      <w:r w:rsidRPr="00604DFC">
        <w:rPr>
          <w:rFonts w:ascii="Aptos Light" w:hAnsi="Aptos Light"/>
          <w:b/>
          <w:bCs/>
          <w:sz w:val="20"/>
          <w:szCs w:val="20"/>
        </w:rPr>
        <w:t xml:space="preserve">(P. 69) </w:t>
      </w:r>
    </w:p>
    <w:p w14:paraId="560CCA2D" w14:textId="02E3AE30" w:rsidR="000E05CD" w:rsidRPr="000E05CD" w:rsidRDefault="000E05CD" w:rsidP="000E05CD">
      <w:pPr>
        <w:spacing w:after="0" w:line="240" w:lineRule="auto"/>
        <w:rPr>
          <w:rFonts w:ascii="Aptos Light" w:hAnsi="Aptos Light"/>
          <w:color w:val="000000" w:themeColor="text1"/>
        </w:rPr>
      </w:pPr>
      <w:r w:rsidRPr="005949E9">
        <w:rPr>
          <w:rFonts w:ascii="Aptos Light" w:hAnsi="Aptos Light"/>
          <w:b/>
          <w:bCs/>
          <w:sz w:val="20"/>
          <w:szCs w:val="20"/>
        </w:rPr>
        <w:t>Q</w:t>
      </w:r>
      <w:r w:rsidRPr="000E05CD">
        <w:rPr>
          <w:rFonts w:ascii="Aptos Light" w:hAnsi="Aptos Light"/>
          <w:sz w:val="20"/>
          <w:szCs w:val="20"/>
        </w:rPr>
        <w:t xml:space="preserve">: </w:t>
      </w:r>
      <w:r w:rsidRPr="000E05CD">
        <w:rPr>
          <w:rFonts w:ascii="Aptos Light" w:hAnsi="Aptos Light"/>
          <w:color w:val="000000" w:themeColor="text1"/>
          <w:sz w:val="20"/>
          <w:szCs w:val="20"/>
        </w:rPr>
        <w:t>In what ways might your course be (re)considered as a more inclusive space for all of your students?</w:t>
      </w:r>
    </w:p>
    <w:p w14:paraId="7B1C8BDA" w14:textId="77777777" w:rsidR="000E05CD" w:rsidRPr="000E05CD" w:rsidRDefault="000E05CD" w:rsidP="000E05CD">
      <w:pPr>
        <w:spacing w:after="0" w:line="240" w:lineRule="auto"/>
        <w:rPr>
          <w:rFonts w:ascii="Aptos Light" w:hAnsi="Aptos Light"/>
          <w:color w:val="000000" w:themeColor="text1"/>
        </w:rPr>
      </w:pPr>
    </w:p>
    <w:p w14:paraId="3380723A" w14:textId="6DBBE621" w:rsidR="000E05CD" w:rsidRPr="005949E9" w:rsidRDefault="00604DFC" w:rsidP="005949E9">
      <w:pPr>
        <w:spacing w:after="0" w:line="240" w:lineRule="auto"/>
        <w:rPr>
          <w:rFonts w:ascii="Aptos Light" w:hAnsi="Aptos Light"/>
          <w:color w:val="000000" w:themeColor="text1"/>
          <w:sz w:val="18"/>
          <w:szCs w:val="18"/>
        </w:rPr>
      </w:pPr>
      <w:r w:rsidRPr="005949E9">
        <w:rPr>
          <w:rFonts w:ascii="Aptos Light" w:hAnsi="Aptos Light"/>
          <w:b/>
          <w:bCs/>
          <w:i/>
          <w:iCs/>
          <w:color w:val="4472C4" w:themeColor="accent1"/>
          <w:sz w:val="18"/>
          <w:szCs w:val="18"/>
        </w:rPr>
        <w:t>Learn More/TILT Resources:</w:t>
      </w:r>
      <w:r w:rsidR="005949E9" w:rsidRPr="005949E9">
        <w:rPr>
          <w:rFonts w:ascii="Aptos Light" w:hAnsi="Aptos Light"/>
          <w:b/>
          <w:bCs/>
          <w:i/>
          <w:iCs/>
          <w:color w:val="4472C4" w:themeColor="accent1"/>
          <w:sz w:val="18"/>
          <w:szCs w:val="18"/>
        </w:rPr>
        <w:t xml:space="preserve"> </w:t>
      </w:r>
      <w:r w:rsidR="005949E9" w:rsidRPr="005949E9">
        <w:rPr>
          <w:rFonts w:ascii="Aptos Light" w:hAnsi="Aptos Light"/>
          <w:color w:val="4472C4" w:themeColor="accent1"/>
          <w:sz w:val="18"/>
          <w:szCs w:val="18"/>
        </w:rPr>
        <w:t>TEF Domain: Inclusive Pedagogy, BPIT Course: Inclusive Pedagogy &amp; Inclusive Pedagogy 2</w:t>
      </w:r>
    </w:p>
    <w:p w14:paraId="30153FB9" w14:textId="77777777" w:rsidR="000E05CD" w:rsidRPr="000E05CD" w:rsidRDefault="000E05CD" w:rsidP="000E05CD">
      <w:pPr>
        <w:spacing w:after="0" w:line="240" w:lineRule="auto"/>
        <w:rPr>
          <w:rFonts w:ascii="Aptos Light" w:hAnsi="Aptos Light"/>
        </w:rPr>
      </w:pPr>
    </w:p>
    <w:p w14:paraId="778D4488" w14:textId="77777777" w:rsidR="00604DFC" w:rsidRPr="00604DFC" w:rsidRDefault="000E05CD" w:rsidP="005949E9">
      <w:pPr>
        <w:shd w:val="clear" w:color="auto" w:fill="F2F2F2" w:themeFill="background1" w:themeFillShade="F2"/>
        <w:spacing w:after="0" w:line="240" w:lineRule="auto"/>
        <w:rPr>
          <w:rFonts w:ascii="Aptos Light" w:hAnsi="Aptos Light"/>
          <w:b/>
          <w:bCs/>
          <w:sz w:val="20"/>
          <w:szCs w:val="20"/>
        </w:rPr>
      </w:pPr>
      <w:r w:rsidRPr="00604DFC">
        <w:rPr>
          <w:rFonts w:ascii="Aptos Light" w:hAnsi="Aptos Light"/>
          <w:b/>
          <w:bCs/>
          <w:color w:val="000000" w:themeColor="text1"/>
          <w:sz w:val="20"/>
          <w:szCs w:val="20"/>
        </w:rPr>
        <w:t>4.</w:t>
      </w:r>
      <w:r w:rsidRPr="00604DFC">
        <w:rPr>
          <w:rFonts w:ascii="Aptos Light" w:hAnsi="Aptos Light"/>
          <w:b/>
          <w:bCs/>
          <w:sz w:val="20"/>
          <w:szCs w:val="20"/>
        </w:rPr>
        <w:t xml:space="preserve"> (P. 83)</w:t>
      </w:r>
    </w:p>
    <w:p w14:paraId="73790ECA" w14:textId="38C68FB3" w:rsidR="000E05CD" w:rsidRPr="000E05CD" w:rsidRDefault="000E05CD" w:rsidP="000E05CD">
      <w:pPr>
        <w:spacing w:after="0" w:line="240" w:lineRule="auto"/>
        <w:rPr>
          <w:rFonts w:ascii="Aptos Light" w:hAnsi="Aptos Light"/>
          <w:color w:val="000000" w:themeColor="text1"/>
          <w:sz w:val="20"/>
          <w:szCs w:val="20"/>
        </w:rPr>
      </w:pPr>
      <w:r w:rsidRPr="00604DFC">
        <w:rPr>
          <w:rFonts w:ascii="Aptos Light" w:hAnsi="Aptos Light"/>
          <w:b/>
          <w:bCs/>
          <w:sz w:val="20"/>
          <w:szCs w:val="20"/>
        </w:rPr>
        <w:t>Q:</w:t>
      </w:r>
      <w:r w:rsidRPr="000E05CD">
        <w:rPr>
          <w:rFonts w:ascii="Aptos Light" w:hAnsi="Aptos Light"/>
          <w:sz w:val="20"/>
          <w:szCs w:val="20"/>
        </w:rPr>
        <w:t xml:space="preserve"> </w:t>
      </w:r>
      <w:r w:rsidRPr="000E05CD">
        <w:rPr>
          <w:rFonts w:ascii="Aptos Light" w:hAnsi="Aptos Light"/>
          <w:color w:val="000000" w:themeColor="text1"/>
          <w:sz w:val="20"/>
          <w:szCs w:val="20"/>
        </w:rPr>
        <w:t>What UDL resources do you have access to? How do your students navigate CSU’s process for seeking assistance/accommodations?</w:t>
      </w:r>
    </w:p>
    <w:p w14:paraId="606487DB" w14:textId="09E5D17D" w:rsidR="000E05CD" w:rsidRPr="000E05CD" w:rsidRDefault="005949E9" w:rsidP="000E05CD">
      <w:pPr>
        <w:spacing w:after="0" w:line="240" w:lineRule="auto"/>
        <w:rPr>
          <w:rFonts w:ascii="Aptos Light" w:hAnsi="Aptos Light"/>
          <w:color w:val="000000" w:themeColor="text1"/>
          <w:sz w:val="20"/>
          <w:szCs w:val="20"/>
        </w:rPr>
      </w:pPr>
      <w:r w:rsidRPr="005949E9">
        <w:rPr>
          <w:rFonts w:ascii="Aptos Light" w:hAnsi="Aptos Light"/>
          <w:b/>
          <w:bCs/>
          <w:color w:val="000000" w:themeColor="text1"/>
          <w:sz w:val="20"/>
          <w:szCs w:val="20"/>
        </w:rPr>
        <w:t>Q:</w:t>
      </w:r>
      <w:r>
        <w:rPr>
          <w:rFonts w:ascii="Aptos Light" w:hAnsi="Aptos Light"/>
          <w:color w:val="000000" w:themeColor="text1"/>
          <w:sz w:val="20"/>
          <w:szCs w:val="20"/>
        </w:rPr>
        <w:t xml:space="preserve"> </w:t>
      </w:r>
      <w:r w:rsidR="000E05CD" w:rsidRPr="000E05CD">
        <w:rPr>
          <w:rFonts w:ascii="Aptos Light" w:hAnsi="Aptos Light"/>
          <w:color w:val="000000" w:themeColor="text1"/>
          <w:sz w:val="20"/>
          <w:szCs w:val="20"/>
        </w:rPr>
        <w:t>How accessible are your course materials?</w:t>
      </w:r>
    </w:p>
    <w:p w14:paraId="7C7E77A6" w14:textId="77777777" w:rsidR="000E05CD" w:rsidRDefault="000E05CD" w:rsidP="000E05CD">
      <w:pPr>
        <w:spacing w:after="0" w:line="240" w:lineRule="auto"/>
        <w:rPr>
          <w:rFonts w:ascii="Aptos Light" w:hAnsi="Aptos Light"/>
          <w:b/>
          <w:bCs/>
          <w:color w:val="000000" w:themeColor="text1"/>
          <w:sz w:val="20"/>
          <w:szCs w:val="20"/>
        </w:rPr>
      </w:pPr>
    </w:p>
    <w:p w14:paraId="7DFE33E6" w14:textId="4C730506" w:rsidR="000E05CD" w:rsidRPr="005949E9" w:rsidRDefault="00604DFC" w:rsidP="005949E9">
      <w:pPr>
        <w:spacing w:after="0" w:line="240" w:lineRule="auto"/>
        <w:rPr>
          <w:rFonts w:ascii="Aptos Light" w:hAnsi="Aptos Light"/>
          <w:color w:val="000000" w:themeColor="text1"/>
        </w:rPr>
      </w:pPr>
      <w:r w:rsidRPr="005949E9">
        <w:rPr>
          <w:rFonts w:ascii="Aptos Light" w:hAnsi="Aptos Light"/>
          <w:b/>
          <w:bCs/>
          <w:i/>
          <w:iCs/>
          <w:color w:val="4472C4" w:themeColor="accent1"/>
          <w:sz w:val="18"/>
          <w:szCs w:val="18"/>
        </w:rPr>
        <w:t>Learn More/TILT Resources:</w:t>
      </w:r>
      <w:r w:rsidR="005949E9" w:rsidRPr="005949E9">
        <w:rPr>
          <w:rFonts w:ascii="Aptos Light" w:hAnsi="Aptos Light"/>
          <w:b/>
          <w:bCs/>
          <w:i/>
          <w:iCs/>
          <w:color w:val="4472C4" w:themeColor="accent1"/>
          <w:sz w:val="14"/>
          <w:szCs w:val="14"/>
        </w:rPr>
        <w:t xml:space="preserve"> </w:t>
      </w:r>
      <w:r w:rsidR="005949E9" w:rsidRPr="005949E9">
        <w:rPr>
          <w:rFonts w:ascii="Aptos Light" w:hAnsi="Aptos Light"/>
          <w:color w:val="4472C4" w:themeColor="accent1"/>
          <w:sz w:val="18"/>
          <w:szCs w:val="18"/>
        </w:rPr>
        <w:t xml:space="preserve">TEF Domain: Inclusive Pedagogy, BPIT Course: Electronic &amp; Accessible Content, </w:t>
      </w:r>
      <w:hyperlink r:id="rId8">
        <w:r w:rsidR="005949E9" w:rsidRPr="005949E9">
          <w:rPr>
            <w:rStyle w:val="Hyperlink"/>
            <w:rFonts w:ascii="Aptos Light" w:hAnsi="Aptos Light"/>
            <w:color w:val="4472C4" w:themeColor="accent1"/>
            <w:sz w:val="18"/>
            <w:szCs w:val="18"/>
          </w:rPr>
          <w:t>CSU Student Disability Center</w:t>
        </w:r>
      </w:hyperlink>
      <w:r w:rsidR="005949E9" w:rsidRPr="005949E9">
        <w:rPr>
          <w:rFonts w:ascii="Aptos Light" w:hAnsi="Aptos Light"/>
          <w:color w:val="4472C4" w:themeColor="accent1"/>
          <w:sz w:val="18"/>
          <w:szCs w:val="18"/>
        </w:rPr>
        <w:t xml:space="preserve">, </w:t>
      </w:r>
      <w:hyperlink r:id="rId9" w:history="1">
        <w:r w:rsidR="005949E9" w:rsidRPr="005949E9">
          <w:rPr>
            <w:rStyle w:val="Hyperlink"/>
            <w:rFonts w:ascii="Aptos Light" w:hAnsi="Aptos Light"/>
            <w:color w:val="4472C4" w:themeColor="accent1"/>
            <w:sz w:val="18"/>
            <w:szCs w:val="18"/>
          </w:rPr>
          <w:t>CSU Assistive Technology Resource Center</w:t>
        </w:r>
      </w:hyperlink>
    </w:p>
    <w:p w14:paraId="29C4F120" w14:textId="234F6527" w:rsidR="000E05CD" w:rsidRDefault="000E05CD" w:rsidP="00086E39">
      <w:pPr>
        <w:pStyle w:val="ListParagraph"/>
        <w:spacing w:after="0" w:line="240" w:lineRule="auto"/>
        <w:ind w:left="180"/>
        <w:contextualSpacing w:val="0"/>
        <w:rPr>
          <w:rFonts w:ascii="Aptos Light" w:hAnsi="Aptos Light"/>
          <w:b/>
          <w:bCs/>
        </w:rPr>
      </w:pPr>
    </w:p>
    <w:p w14:paraId="17E811F7" w14:textId="77777777" w:rsidR="00604DFC" w:rsidRPr="00604DFC" w:rsidRDefault="000E05CD" w:rsidP="005949E9">
      <w:pPr>
        <w:shd w:val="clear" w:color="auto" w:fill="F2F2F2" w:themeFill="background1" w:themeFillShade="F2"/>
        <w:spacing w:after="0" w:line="240" w:lineRule="auto"/>
        <w:rPr>
          <w:rFonts w:ascii="Aptos Light" w:hAnsi="Aptos Light"/>
          <w:sz w:val="20"/>
          <w:szCs w:val="20"/>
        </w:rPr>
      </w:pPr>
      <w:r w:rsidRPr="00604DFC">
        <w:rPr>
          <w:rFonts w:ascii="Aptos Light" w:hAnsi="Aptos Light"/>
          <w:b/>
          <w:bCs/>
          <w:color w:val="000000" w:themeColor="text1"/>
          <w:sz w:val="20"/>
          <w:szCs w:val="20"/>
        </w:rPr>
        <w:t>5.</w:t>
      </w:r>
      <w:r w:rsidRPr="00604DFC">
        <w:rPr>
          <w:rFonts w:ascii="Aptos Light" w:hAnsi="Aptos Light"/>
          <w:b/>
          <w:bCs/>
          <w:sz w:val="20"/>
          <w:szCs w:val="20"/>
        </w:rPr>
        <w:t xml:space="preserve"> (P. 95)</w:t>
      </w:r>
      <w:r w:rsidRPr="00604DFC">
        <w:rPr>
          <w:rFonts w:ascii="Aptos Light" w:hAnsi="Aptos Light"/>
          <w:sz w:val="20"/>
          <w:szCs w:val="20"/>
        </w:rPr>
        <w:t xml:space="preserve"> </w:t>
      </w:r>
    </w:p>
    <w:p w14:paraId="0591CBA4" w14:textId="2DD43D5A" w:rsidR="000E05CD" w:rsidRDefault="000E05CD" w:rsidP="00604DFC">
      <w:pPr>
        <w:spacing w:after="0" w:line="240" w:lineRule="auto"/>
        <w:rPr>
          <w:rFonts w:ascii="Aptos Light" w:hAnsi="Aptos Light"/>
          <w:color w:val="000000" w:themeColor="text1"/>
          <w:sz w:val="20"/>
          <w:szCs w:val="20"/>
        </w:rPr>
      </w:pPr>
      <w:r w:rsidRPr="00604DFC">
        <w:rPr>
          <w:rFonts w:ascii="Aptos Light" w:hAnsi="Aptos Light"/>
          <w:b/>
          <w:bCs/>
          <w:sz w:val="20"/>
          <w:szCs w:val="20"/>
        </w:rPr>
        <w:t>Q:</w:t>
      </w:r>
      <w:r w:rsidR="00604DFC" w:rsidRPr="00604DFC">
        <w:rPr>
          <w:rFonts w:ascii="Aptos Light" w:hAnsi="Aptos Light"/>
          <w:color w:val="000000" w:themeColor="text1"/>
          <w:sz w:val="20"/>
          <w:szCs w:val="20"/>
        </w:rPr>
        <w:t xml:space="preserve"> Examine high stakes assessments in your courses. Are there different pathways for students to demonstrate their understanding?</w:t>
      </w:r>
    </w:p>
    <w:p w14:paraId="4471B7B9" w14:textId="77777777" w:rsidR="00604DFC" w:rsidRPr="00604DFC" w:rsidRDefault="00604DFC" w:rsidP="00604DFC">
      <w:pPr>
        <w:spacing w:after="0" w:line="240" w:lineRule="auto"/>
        <w:rPr>
          <w:rFonts w:ascii="Aptos Light" w:hAnsi="Aptos Light"/>
          <w:b/>
          <w:bCs/>
        </w:rPr>
      </w:pPr>
    </w:p>
    <w:p w14:paraId="256F9E2C" w14:textId="1E984441" w:rsidR="00604DFC" w:rsidRPr="005949E9" w:rsidRDefault="00604DFC" w:rsidP="00604DFC">
      <w:pPr>
        <w:spacing w:after="0" w:line="240" w:lineRule="auto"/>
        <w:rPr>
          <w:rFonts w:ascii="Aptos Light" w:hAnsi="Aptos Light"/>
          <w:color w:val="000000" w:themeColor="text1"/>
          <w:sz w:val="20"/>
          <w:szCs w:val="20"/>
        </w:rPr>
      </w:pPr>
      <w:r w:rsidRPr="00604DFC">
        <w:rPr>
          <w:rFonts w:ascii="Aptos Light" w:hAnsi="Aptos Light"/>
          <w:b/>
          <w:bCs/>
          <w:i/>
          <w:iCs/>
          <w:color w:val="4472C4" w:themeColor="accent1"/>
          <w:sz w:val="18"/>
          <w:szCs w:val="18"/>
        </w:rPr>
        <w:t xml:space="preserve">Learn More/TILT Resources: </w:t>
      </w:r>
      <w:r w:rsidRPr="005949E9">
        <w:rPr>
          <w:rFonts w:ascii="Aptos Light" w:hAnsi="Aptos Light"/>
          <w:color w:val="4472C4" w:themeColor="accent1"/>
          <w:sz w:val="18"/>
          <w:szCs w:val="18"/>
        </w:rPr>
        <w:t>TEF Domain: Feedback &amp; Assessment, BPIT</w:t>
      </w:r>
      <w:r w:rsidR="00D03765">
        <w:rPr>
          <w:rFonts w:ascii="Aptos Light" w:hAnsi="Aptos Light"/>
          <w:color w:val="4472C4" w:themeColor="accent1"/>
          <w:sz w:val="18"/>
          <w:szCs w:val="18"/>
        </w:rPr>
        <w:t xml:space="preserve"> Cours</w:t>
      </w:r>
      <w:r w:rsidR="00E9248B">
        <w:rPr>
          <w:rFonts w:ascii="Aptos Light" w:hAnsi="Aptos Light"/>
          <w:color w:val="4472C4" w:themeColor="accent1"/>
          <w:sz w:val="18"/>
          <w:szCs w:val="18"/>
        </w:rPr>
        <w:t>e</w:t>
      </w:r>
      <w:r w:rsidRPr="005949E9">
        <w:rPr>
          <w:rFonts w:ascii="Aptos Light" w:hAnsi="Aptos Light"/>
          <w:color w:val="4472C4" w:themeColor="accent1"/>
          <w:sz w:val="18"/>
          <w:szCs w:val="18"/>
        </w:rPr>
        <w:t>: Creating Assignments</w:t>
      </w:r>
      <w:r w:rsidR="005949E9" w:rsidRPr="005949E9">
        <w:rPr>
          <w:rFonts w:ascii="Aptos Light" w:hAnsi="Aptos Light"/>
          <w:color w:val="4472C4" w:themeColor="accent1"/>
          <w:sz w:val="18"/>
          <w:szCs w:val="18"/>
        </w:rPr>
        <w:t xml:space="preserve">, </w:t>
      </w:r>
      <w:r w:rsidRPr="005949E9">
        <w:rPr>
          <w:rFonts w:ascii="Aptos Light" w:hAnsi="Aptos Light"/>
          <w:color w:val="4472C4" w:themeColor="accent1"/>
          <w:sz w:val="18"/>
          <w:szCs w:val="18"/>
        </w:rPr>
        <w:t>BPIT: Learning Outcomes</w:t>
      </w:r>
    </w:p>
    <w:p w14:paraId="7BC4DEA7" w14:textId="77777777" w:rsidR="00604DFC" w:rsidRDefault="00604DFC" w:rsidP="00604DFC">
      <w:pPr>
        <w:spacing w:after="0" w:line="240" w:lineRule="auto"/>
        <w:rPr>
          <w:rFonts w:ascii="Aptos Light" w:hAnsi="Aptos Light"/>
          <w:color w:val="000000" w:themeColor="text1"/>
        </w:rPr>
      </w:pPr>
    </w:p>
    <w:p w14:paraId="76E5D44D" w14:textId="7D21263D" w:rsidR="00604DFC" w:rsidRPr="00604DFC" w:rsidRDefault="000E05CD" w:rsidP="005949E9">
      <w:pPr>
        <w:shd w:val="clear" w:color="auto" w:fill="F2F2F2" w:themeFill="background1" w:themeFillShade="F2"/>
        <w:spacing w:after="0" w:line="240" w:lineRule="auto"/>
        <w:rPr>
          <w:rFonts w:ascii="Aptos Light" w:hAnsi="Aptos Light"/>
          <w:sz w:val="20"/>
          <w:szCs w:val="20"/>
        </w:rPr>
      </w:pPr>
      <w:r w:rsidRPr="00604DFC">
        <w:rPr>
          <w:rFonts w:ascii="Aptos Light" w:hAnsi="Aptos Light"/>
          <w:b/>
          <w:bCs/>
          <w:color w:val="000000" w:themeColor="text1"/>
          <w:sz w:val="20"/>
          <w:szCs w:val="20"/>
        </w:rPr>
        <w:t>6</w:t>
      </w:r>
      <w:r w:rsidRPr="00604DFC">
        <w:rPr>
          <w:rFonts w:ascii="Aptos Light" w:hAnsi="Aptos Light"/>
          <w:color w:val="000000" w:themeColor="text1"/>
          <w:sz w:val="20"/>
          <w:szCs w:val="20"/>
        </w:rPr>
        <w:t>.</w:t>
      </w:r>
      <w:r w:rsidRPr="00604DFC">
        <w:rPr>
          <w:rFonts w:ascii="Aptos Light" w:hAnsi="Aptos Light"/>
          <w:b/>
          <w:bCs/>
          <w:sz w:val="20"/>
          <w:szCs w:val="20"/>
        </w:rPr>
        <w:t xml:space="preserve"> (P. 108)</w:t>
      </w:r>
      <w:r w:rsidRPr="00604DFC">
        <w:rPr>
          <w:rFonts w:ascii="Aptos Light" w:hAnsi="Aptos Light"/>
          <w:sz w:val="20"/>
          <w:szCs w:val="20"/>
        </w:rPr>
        <w:t xml:space="preserve"> </w:t>
      </w:r>
    </w:p>
    <w:p w14:paraId="56FAAD64" w14:textId="619AB213" w:rsidR="000E05CD" w:rsidRDefault="000E05CD" w:rsidP="00604DFC">
      <w:pPr>
        <w:spacing w:after="0" w:line="240" w:lineRule="auto"/>
        <w:rPr>
          <w:rFonts w:ascii="Aptos Light" w:hAnsi="Aptos Light"/>
          <w:color w:val="000000" w:themeColor="text1"/>
          <w:sz w:val="20"/>
          <w:szCs w:val="20"/>
        </w:rPr>
      </w:pPr>
      <w:r w:rsidRPr="00604DFC">
        <w:rPr>
          <w:rFonts w:ascii="Aptos Light" w:hAnsi="Aptos Light"/>
          <w:b/>
          <w:bCs/>
          <w:sz w:val="20"/>
          <w:szCs w:val="20"/>
        </w:rPr>
        <w:t>Q:</w:t>
      </w:r>
      <w:r w:rsidR="00604DFC" w:rsidRPr="00604DFC">
        <w:rPr>
          <w:rFonts w:ascii="Aptos Light" w:hAnsi="Aptos Light"/>
          <w:b/>
          <w:bCs/>
          <w:sz w:val="20"/>
          <w:szCs w:val="20"/>
        </w:rPr>
        <w:t xml:space="preserve"> </w:t>
      </w:r>
      <w:r w:rsidR="00604DFC" w:rsidRPr="00604DFC">
        <w:rPr>
          <w:rFonts w:ascii="Aptos Light" w:hAnsi="Aptos Light"/>
          <w:color w:val="000000" w:themeColor="text1"/>
          <w:sz w:val="20"/>
          <w:szCs w:val="20"/>
        </w:rPr>
        <w:t>What does your syllabus look like from a student perspective?</w:t>
      </w:r>
    </w:p>
    <w:p w14:paraId="29075666" w14:textId="77777777" w:rsidR="005949E9" w:rsidRPr="00604DFC" w:rsidRDefault="005949E9" w:rsidP="00604DFC">
      <w:pPr>
        <w:spacing w:after="0" w:line="240" w:lineRule="auto"/>
        <w:rPr>
          <w:rFonts w:ascii="Aptos Light" w:hAnsi="Aptos Light"/>
          <w:b/>
          <w:bCs/>
        </w:rPr>
      </w:pPr>
    </w:p>
    <w:p w14:paraId="49D338B8" w14:textId="55534F8C" w:rsidR="00604DFC" w:rsidRPr="005949E9" w:rsidRDefault="00604DFC" w:rsidP="00604DFC">
      <w:pPr>
        <w:spacing w:after="0" w:line="240" w:lineRule="auto"/>
        <w:rPr>
          <w:rFonts w:ascii="Aptos Light" w:hAnsi="Aptos Light"/>
          <w:color w:val="4472C4" w:themeColor="accent1"/>
          <w:sz w:val="20"/>
          <w:szCs w:val="20"/>
        </w:rPr>
      </w:pPr>
      <w:r w:rsidRPr="00604DFC">
        <w:rPr>
          <w:rFonts w:ascii="Aptos Light" w:hAnsi="Aptos Light"/>
          <w:b/>
          <w:bCs/>
          <w:i/>
          <w:iCs/>
          <w:color w:val="4472C4" w:themeColor="accent1"/>
          <w:sz w:val="18"/>
          <w:szCs w:val="18"/>
        </w:rPr>
        <w:t>Learn More/TILT Resources</w:t>
      </w:r>
      <w:r w:rsidRPr="005949E9">
        <w:rPr>
          <w:rFonts w:ascii="Aptos Light" w:hAnsi="Aptos Light"/>
          <w:b/>
          <w:bCs/>
          <w:i/>
          <w:iCs/>
          <w:color w:val="4472C4" w:themeColor="accent1"/>
          <w:sz w:val="18"/>
          <w:szCs w:val="18"/>
        </w:rPr>
        <w:t xml:space="preserve">: </w:t>
      </w:r>
      <w:r w:rsidRPr="005949E9">
        <w:rPr>
          <w:rFonts w:ascii="Aptos Light" w:hAnsi="Aptos Light"/>
          <w:color w:val="4472C4" w:themeColor="accent1"/>
          <w:sz w:val="18"/>
          <w:szCs w:val="18"/>
        </w:rPr>
        <w:t xml:space="preserve">TEF Domain: Curriculum/ Curricular Alignment, BPIT Course: Rethink the Syllabus, </w:t>
      </w:r>
      <w:hyperlink r:id="rId10">
        <w:r w:rsidRPr="005949E9">
          <w:rPr>
            <w:rStyle w:val="Hyperlink"/>
            <w:rFonts w:ascii="Aptos Light" w:hAnsi="Aptos Light"/>
            <w:color w:val="4472C4" w:themeColor="accent1"/>
            <w:sz w:val="18"/>
            <w:szCs w:val="18"/>
          </w:rPr>
          <w:t>CSU Syllabus Template</w:t>
        </w:r>
      </w:hyperlink>
    </w:p>
    <w:p w14:paraId="10433DFD" w14:textId="77777777" w:rsidR="00604DFC" w:rsidRPr="00604DFC" w:rsidRDefault="00604DFC" w:rsidP="00604DFC">
      <w:pPr>
        <w:spacing w:after="0" w:line="240" w:lineRule="auto"/>
        <w:rPr>
          <w:rFonts w:ascii="Aptos Light" w:hAnsi="Aptos Light"/>
          <w:b/>
          <w:bCs/>
        </w:rPr>
      </w:pPr>
    </w:p>
    <w:p w14:paraId="6E5DA780" w14:textId="53EC6EFD" w:rsidR="00604DFC" w:rsidRPr="00604DFC" w:rsidRDefault="000E05CD" w:rsidP="005949E9">
      <w:pPr>
        <w:shd w:val="clear" w:color="auto" w:fill="F2F2F2" w:themeFill="background1" w:themeFillShade="F2"/>
        <w:spacing w:after="0" w:line="240" w:lineRule="auto"/>
        <w:rPr>
          <w:rFonts w:ascii="Aptos Light" w:hAnsi="Aptos Light"/>
          <w:b/>
          <w:bCs/>
          <w:sz w:val="20"/>
          <w:szCs w:val="20"/>
        </w:rPr>
      </w:pPr>
      <w:r w:rsidRPr="00604DFC">
        <w:rPr>
          <w:rFonts w:ascii="Aptos Light" w:hAnsi="Aptos Light"/>
          <w:b/>
          <w:bCs/>
          <w:sz w:val="20"/>
          <w:szCs w:val="20"/>
        </w:rPr>
        <w:t xml:space="preserve">7. (P. 131) </w:t>
      </w:r>
    </w:p>
    <w:p w14:paraId="582C2857" w14:textId="7B172ECA" w:rsidR="00604DFC" w:rsidRPr="00604DFC" w:rsidRDefault="000E05CD" w:rsidP="00604DFC">
      <w:pPr>
        <w:spacing w:after="0" w:line="240" w:lineRule="auto"/>
        <w:rPr>
          <w:rFonts w:ascii="Aptos Light" w:hAnsi="Aptos Light"/>
          <w:color w:val="000000" w:themeColor="text1"/>
          <w:sz w:val="20"/>
          <w:szCs w:val="20"/>
        </w:rPr>
      </w:pPr>
      <w:r w:rsidRPr="00604DFC">
        <w:rPr>
          <w:rFonts w:ascii="Aptos Light" w:hAnsi="Aptos Light"/>
          <w:b/>
          <w:bCs/>
          <w:sz w:val="20"/>
          <w:szCs w:val="20"/>
        </w:rPr>
        <w:t>Q:</w:t>
      </w:r>
      <w:r w:rsidR="00604DFC" w:rsidRPr="00604DFC">
        <w:rPr>
          <w:rFonts w:ascii="Aptos Light" w:hAnsi="Aptos Light"/>
          <w:b/>
          <w:bCs/>
          <w:sz w:val="20"/>
          <w:szCs w:val="20"/>
        </w:rPr>
        <w:t xml:space="preserve"> </w:t>
      </w:r>
      <w:r w:rsidR="00604DFC" w:rsidRPr="00604DFC">
        <w:rPr>
          <w:rFonts w:ascii="Aptos Light" w:hAnsi="Aptos Light"/>
          <w:color w:val="000000" w:themeColor="text1"/>
          <w:sz w:val="20"/>
          <w:szCs w:val="20"/>
        </w:rPr>
        <w:t xml:space="preserve">Have there been class discussion where things have gotten heated when students are confronted with controversial topics or others’ disagreement? </w:t>
      </w:r>
    </w:p>
    <w:p w14:paraId="2B3745BF" w14:textId="77605FB1" w:rsidR="000E05CD" w:rsidRPr="005949E9" w:rsidRDefault="005949E9" w:rsidP="00604DFC">
      <w:pPr>
        <w:spacing w:after="0" w:line="240" w:lineRule="auto"/>
        <w:rPr>
          <w:rFonts w:ascii="Aptos Light" w:hAnsi="Aptos Light"/>
          <w:color w:val="000000" w:themeColor="text1"/>
          <w:sz w:val="20"/>
          <w:szCs w:val="20"/>
        </w:rPr>
      </w:pPr>
      <w:r w:rsidRPr="005949E9">
        <w:rPr>
          <w:rFonts w:ascii="Aptos Light" w:hAnsi="Aptos Light"/>
          <w:b/>
          <w:bCs/>
          <w:color w:val="000000" w:themeColor="text1"/>
          <w:sz w:val="20"/>
          <w:szCs w:val="20"/>
        </w:rPr>
        <w:t>Q:</w:t>
      </w:r>
      <w:r w:rsidRPr="005949E9">
        <w:rPr>
          <w:rFonts w:ascii="Aptos Light" w:hAnsi="Aptos Light"/>
          <w:color w:val="000000" w:themeColor="text1"/>
          <w:sz w:val="20"/>
          <w:szCs w:val="20"/>
        </w:rPr>
        <w:t xml:space="preserve"> </w:t>
      </w:r>
      <w:r w:rsidR="00604DFC" w:rsidRPr="005949E9">
        <w:rPr>
          <w:rFonts w:ascii="Aptos Light" w:hAnsi="Aptos Light"/>
          <w:color w:val="000000" w:themeColor="text1"/>
          <w:sz w:val="20"/>
          <w:szCs w:val="20"/>
        </w:rPr>
        <w:t>Did the techniques you used in those moments mitigate or exacerbate the power imbalances among you and your students?</w:t>
      </w:r>
    </w:p>
    <w:p w14:paraId="6E495CD1" w14:textId="77777777" w:rsidR="00604DFC" w:rsidRPr="00604DFC" w:rsidRDefault="00604DFC" w:rsidP="00604DFC">
      <w:pPr>
        <w:spacing w:after="0" w:line="240" w:lineRule="auto"/>
        <w:rPr>
          <w:rFonts w:ascii="Aptos Light" w:hAnsi="Aptos Light"/>
          <w:b/>
          <w:bCs/>
          <w:sz w:val="20"/>
          <w:szCs w:val="20"/>
        </w:rPr>
      </w:pPr>
    </w:p>
    <w:p w14:paraId="20DEA762" w14:textId="2EC5802C" w:rsidR="00604DFC" w:rsidRPr="005949E9" w:rsidRDefault="00604DFC" w:rsidP="00604DFC">
      <w:pPr>
        <w:spacing w:after="0" w:line="240" w:lineRule="auto"/>
        <w:rPr>
          <w:rFonts w:ascii="Aptos Light" w:hAnsi="Aptos Light"/>
          <w:color w:val="4472C4" w:themeColor="accent1"/>
          <w:sz w:val="20"/>
          <w:szCs w:val="20"/>
        </w:rPr>
      </w:pPr>
      <w:r w:rsidRPr="005949E9">
        <w:rPr>
          <w:rFonts w:ascii="Aptos Light" w:hAnsi="Aptos Light"/>
          <w:b/>
          <w:bCs/>
          <w:i/>
          <w:iCs/>
          <w:color w:val="4472C4" w:themeColor="accent1"/>
          <w:sz w:val="18"/>
          <w:szCs w:val="18"/>
        </w:rPr>
        <w:t>Learn More/TILT Resources:</w:t>
      </w:r>
      <w:r w:rsidRPr="005949E9">
        <w:rPr>
          <w:rFonts w:ascii="Aptos Light" w:hAnsi="Aptos Light"/>
          <w:b/>
          <w:bCs/>
          <w:i/>
          <w:iCs/>
          <w:color w:val="4472C4" w:themeColor="accent1"/>
          <w:sz w:val="20"/>
          <w:szCs w:val="20"/>
        </w:rPr>
        <w:t xml:space="preserve"> </w:t>
      </w:r>
      <w:r w:rsidRPr="005949E9">
        <w:rPr>
          <w:rFonts w:ascii="Aptos Light" w:hAnsi="Aptos Light"/>
          <w:color w:val="4472C4" w:themeColor="accent1"/>
          <w:sz w:val="18"/>
          <w:szCs w:val="18"/>
        </w:rPr>
        <w:t>TEF domain: Inclusive Pedagogy, BPIT</w:t>
      </w:r>
      <w:r w:rsidR="007E763E">
        <w:rPr>
          <w:rFonts w:ascii="Aptos Light" w:hAnsi="Aptos Light"/>
          <w:color w:val="4472C4" w:themeColor="accent1"/>
          <w:sz w:val="18"/>
          <w:szCs w:val="18"/>
        </w:rPr>
        <w:t xml:space="preserve"> Co</w:t>
      </w:r>
      <w:r w:rsidR="00DA1432">
        <w:rPr>
          <w:rFonts w:ascii="Aptos Light" w:hAnsi="Aptos Light"/>
          <w:color w:val="4472C4" w:themeColor="accent1"/>
          <w:sz w:val="18"/>
          <w:szCs w:val="18"/>
        </w:rPr>
        <w:t>urse</w:t>
      </w:r>
      <w:r w:rsidRPr="005949E9">
        <w:rPr>
          <w:rFonts w:ascii="Aptos Light" w:hAnsi="Aptos Light"/>
          <w:color w:val="4472C4" w:themeColor="accent1"/>
          <w:sz w:val="18"/>
          <w:szCs w:val="18"/>
        </w:rPr>
        <w:t>: Inclusive Pedagogy &amp; Inclusive Pedagogy 2</w:t>
      </w:r>
    </w:p>
    <w:p w14:paraId="21CA2922" w14:textId="77777777" w:rsidR="00604DFC" w:rsidRDefault="00604DFC" w:rsidP="00604DFC">
      <w:pPr>
        <w:spacing w:after="0" w:line="240" w:lineRule="auto"/>
        <w:rPr>
          <w:rFonts w:ascii="Aptos Light" w:hAnsi="Aptos Light"/>
          <w:b/>
          <w:bCs/>
          <w:sz w:val="20"/>
          <w:szCs w:val="20"/>
        </w:rPr>
      </w:pPr>
    </w:p>
    <w:p w14:paraId="4E59AA30" w14:textId="2BF2EF11" w:rsidR="00604DFC" w:rsidRPr="00604DFC" w:rsidRDefault="000E05CD" w:rsidP="005949E9">
      <w:pPr>
        <w:shd w:val="clear" w:color="auto" w:fill="F2F2F2" w:themeFill="background1" w:themeFillShade="F2"/>
        <w:spacing w:after="0" w:line="240" w:lineRule="auto"/>
        <w:rPr>
          <w:rFonts w:ascii="Aptos Light" w:hAnsi="Aptos Light"/>
          <w:b/>
          <w:bCs/>
          <w:sz w:val="20"/>
          <w:szCs w:val="20"/>
        </w:rPr>
      </w:pPr>
      <w:r w:rsidRPr="005949E9">
        <w:rPr>
          <w:rFonts w:ascii="Aptos Light" w:hAnsi="Aptos Light"/>
          <w:b/>
          <w:bCs/>
          <w:sz w:val="20"/>
          <w:szCs w:val="20"/>
          <w:shd w:val="clear" w:color="auto" w:fill="F2F2F2" w:themeFill="background1" w:themeFillShade="F2"/>
        </w:rPr>
        <w:t>8. (P. 147)</w:t>
      </w:r>
      <w:r w:rsidRPr="00604DFC">
        <w:rPr>
          <w:rFonts w:ascii="Aptos Light" w:hAnsi="Aptos Light"/>
          <w:b/>
          <w:bCs/>
          <w:sz w:val="20"/>
          <w:szCs w:val="20"/>
        </w:rPr>
        <w:t xml:space="preserve"> </w:t>
      </w:r>
    </w:p>
    <w:p w14:paraId="50FBD245" w14:textId="3483A796" w:rsidR="00604DFC" w:rsidRPr="00604DFC" w:rsidRDefault="000E05CD" w:rsidP="00604DFC">
      <w:pPr>
        <w:spacing w:after="0" w:line="240" w:lineRule="auto"/>
        <w:rPr>
          <w:rFonts w:ascii="Aptos Light" w:hAnsi="Aptos Light"/>
          <w:color w:val="000000" w:themeColor="text1"/>
          <w:sz w:val="20"/>
          <w:szCs w:val="20"/>
        </w:rPr>
      </w:pPr>
      <w:r w:rsidRPr="00604DFC">
        <w:rPr>
          <w:rFonts w:ascii="Aptos Light" w:hAnsi="Aptos Light"/>
          <w:b/>
          <w:bCs/>
          <w:sz w:val="20"/>
          <w:szCs w:val="20"/>
        </w:rPr>
        <w:t>Q:</w:t>
      </w:r>
      <w:r w:rsidR="00604DFC" w:rsidRPr="00604DFC">
        <w:rPr>
          <w:rFonts w:ascii="Aptos Light" w:hAnsi="Aptos Light"/>
          <w:b/>
          <w:bCs/>
          <w:sz w:val="20"/>
          <w:szCs w:val="20"/>
        </w:rPr>
        <w:t xml:space="preserve"> </w:t>
      </w:r>
      <w:r w:rsidR="00604DFC" w:rsidRPr="00604DFC">
        <w:rPr>
          <w:rFonts w:ascii="Aptos Light" w:hAnsi="Aptos Light"/>
          <w:color w:val="000000" w:themeColor="text1"/>
          <w:sz w:val="20"/>
          <w:szCs w:val="20"/>
        </w:rPr>
        <w:t xml:space="preserve">What options are available to students who fail an assignment (exam or essay) in your course? </w:t>
      </w:r>
    </w:p>
    <w:p w14:paraId="328A10E2" w14:textId="31530FD2" w:rsidR="000E05CD" w:rsidRDefault="005949E9" w:rsidP="00604DFC">
      <w:pPr>
        <w:spacing w:after="0" w:line="240" w:lineRule="auto"/>
        <w:rPr>
          <w:rFonts w:ascii="Aptos Light" w:hAnsi="Aptos Light"/>
          <w:color w:val="000000" w:themeColor="text1"/>
          <w:sz w:val="20"/>
          <w:szCs w:val="20"/>
        </w:rPr>
      </w:pPr>
      <w:r w:rsidRPr="005949E9">
        <w:rPr>
          <w:rFonts w:ascii="Aptos Light" w:hAnsi="Aptos Light"/>
          <w:b/>
          <w:bCs/>
          <w:color w:val="000000" w:themeColor="text1"/>
          <w:sz w:val="20"/>
          <w:szCs w:val="20"/>
        </w:rPr>
        <w:t>Q:</w:t>
      </w:r>
      <w:r>
        <w:rPr>
          <w:rFonts w:ascii="Aptos Light" w:hAnsi="Aptos Light"/>
          <w:color w:val="000000" w:themeColor="text1"/>
          <w:sz w:val="20"/>
          <w:szCs w:val="20"/>
        </w:rPr>
        <w:t xml:space="preserve"> </w:t>
      </w:r>
      <w:r w:rsidR="00604DFC" w:rsidRPr="00604DFC">
        <w:rPr>
          <w:rFonts w:ascii="Aptos Light" w:hAnsi="Aptos Light"/>
          <w:color w:val="000000" w:themeColor="text1"/>
          <w:sz w:val="20"/>
          <w:szCs w:val="20"/>
        </w:rPr>
        <w:t>Is the failing grade the end of that particular story, or are there ways to promote learning from that experience of failure for your students?</w:t>
      </w:r>
    </w:p>
    <w:p w14:paraId="62116644" w14:textId="77777777" w:rsidR="00604DFC" w:rsidRPr="00604DFC" w:rsidRDefault="00604DFC" w:rsidP="00604DFC">
      <w:pPr>
        <w:spacing w:after="0" w:line="240" w:lineRule="auto"/>
        <w:rPr>
          <w:rFonts w:ascii="Aptos Light" w:hAnsi="Aptos Light"/>
          <w:b/>
          <w:bCs/>
          <w:sz w:val="20"/>
          <w:szCs w:val="20"/>
        </w:rPr>
      </w:pPr>
    </w:p>
    <w:p w14:paraId="7B81C514" w14:textId="4851E35B" w:rsidR="00604DFC" w:rsidRPr="005949E9" w:rsidRDefault="00604DFC" w:rsidP="00604DFC">
      <w:pPr>
        <w:spacing w:after="0" w:line="240" w:lineRule="auto"/>
        <w:rPr>
          <w:rFonts w:ascii="Aptos Light" w:hAnsi="Aptos Light"/>
          <w:color w:val="4472C4" w:themeColor="accent1"/>
          <w:sz w:val="18"/>
          <w:szCs w:val="18"/>
        </w:rPr>
      </w:pPr>
      <w:r w:rsidRPr="005949E9">
        <w:rPr>
          <w:rFonts w:ascii="Aptos Light" w:hAnsi="Aptos Light"/>
          <w:b/>
          <w:bCs/>
          <w:i/>
          <w:iCs/>
          <w:color w:val="4472C4" w:themeColor="accent1"/>
          <w:sz w:val="18"/>
          <w:szCs w:val="18"/>
        </w:rPr>
        <w:t>Learn More/TILT Resources:</w:t>
      </w:r>
      <w:r w:rsidRPr="005949E9">
        <w:rPr>
          <w:rFonts w:ascii="Aptos Light" w:hAnsi="Aptos Light"/>
          <w:b/>
          <w:bCs/>
          <w:i/>
          <w:iCs/>
          <w:color w:val="4472C4" w:themeColor="accent1"/>
          <w:sz w:val="20"/>
          <w:szCs w:val="20"/>
        </w:rPr>
        <w:t xml:space="preserve"> </w:t>
      </w:r>
      <w:r w:rsidRPr="005949E9">
        <w:rPr>
          <w:rFonts w:ascii="Aptos Light" w:hAnsi="Aptos Light"/>
          <w:color w:val="4472C4" w:themeColor="accent1"/>
          <w:sz w:val="18"/>
          <w:szCs w:val="18"/>
        </w:rPr>
        <w:t xml:space="preserve">TEF </w:t>
      </w:r>
      <w:r w:rsidR="00D25A48">
        <w:rPr>
          <w:rFonts w:ascii="Aptos Light" w:hAnsi="Aptos Light"/>
          <w:color w:val="4472C4" w:themeColor="accent1"/>
          <w:sz w:val="18"/>
          <w:szCs w:val="18"/>
        </w:rPr>
        <w:t>D</w:t>
      </w:r>
      <w:r w:rsidRPr="005949E9">
        <w:rPr>
          <w:rFonts w:ascii="Aptos Light" w:hAnsi="Aptos Light"/>
          <w:color w:val="4472C4" w:themeColor="accent1"/>
          <w:sz w:val="18"/>
          <w:szCs w:val="18"/>
        </w:rPr>
        <w:t>omain: Feedback &amp; Assessment, Alternative Grading Community of Practice,</w:t>
      </w:r>
      <w:r w:rsidR="005949E9" w:rsidRPr="005949E9">
        <w:rPr>
          <w:rFonts w:ascii="Aptos Light" w:hAnsi="Aptos Light"/>
          <w:color w:val="4472C4" w:themeColor="accent1"/>
          <w:sz w:val="18"/>
          <w:szCs w:val="18"/>
        </w:rPr>
        <w:t xml:space="preserve"> </w:t>
      </w:r>
      <w:hyperlink r:id="rId11">
        <w:r w:rsidRPr="005949E9">
          <w:rPr>
            <w:rStyle w:val="Hyperlink"/>
            <w:rFonts w:ascii="Aptos Light" w:hAnsi="Aptos Light"/>
            <w:color w:val="4472C4" w:themeColor="accent1"/>
            <w:sz w:val="18"/>
            <w:szCs w:val="18"/>
          </w:rPr>
          <w:t>S. McGuire, Teaching Students How to Learn</w:t>
        </w:r>
      </w:hyperlink>
      <w:r w:rsidRPr="005949E9">
        <w:rPr>
          <w:rFonts w:ascii="Aptos Light" w:hAnsi="Aptos Light"/>
          <w:color w:val="4472C4" w:themeColor="accent1"/>
          <w:sz w:val="18"/>
          <w:szCs w:val="18"/>
        </w:rPr>
        <w:t xml:space="preserve">, </w:t>
      </w:r>
      <w:hyperlink r:id="rId12">
        <w:r w:rsidRPr="005949E9">
          <w:rPr>
            <w:rStyle w:val="Hyperlink"/>
            <w:rFonts w:ascii="Aptos Light" w:hAnsi="Aptos Light"/>
            <w:color w:val="4472C4" w:themeColor="accent1"/>
            <w:sz w:val="18"/>
            <w:szCs w:val="18"/>
          </w:rPr>
          <w:t>S. Ambrose, How Learning Works</w:t>
        </w:r>
      </w:hyperlink>
    </w:p>
    <w:p w14:paraId="575E22FD" w14:textId="77777777" w:rsidR="000E05CD" w:rsidRPr="00593021" w:rsidRDefault="000E05CD" w:rsidP="00086E39">
      <w:pPr>
        <w:pStyle w:val="ListParagraph"/>
        <w:spacing w:after="0" w:line="240" w:lineRule="auto"/>
        <w:ind w:left="180"/>
        <w:contextualSpacing w:val="0"/>
        <w:rPr>
          <w:rFonts w:ascii="Aptos Light" w:hAnsi="Aptos Light"/>
          <w:color w:val="000000" w:themeColor="text1"/>
        </w:rPr>
      </w:pPr>
    </w:p>
    <w:p w14:paraId="20B2C0F8" w14:textId="2C7EDDBC" w:rsidR="00086E39" w:rsidRPr="00086E39" w:rsidRDefault="00086E39" w:rsidP="00086E39">
      <w:pPr>
        <w:rPr>
          <w:rFonts w:ascii="Aptos Light" w:hAnsi="Aptos Light"/>
        </w:rPr>
      </w:pPr>
    </w:p>
    <w:p w14:paraId="42E31EAB" w14:textId="77777777" w:rsidR="00086E39" w:rsidRPr="00086E39" w:rsidRDefault="00086E39" w:rsidP="00086E39"/>
    <w:sectPr w:rsidR="00086E39" w:rsidRPr="00086E39" w:rsidSect="00A60A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Aptos Light">
    <w:altName w:val="Calibri"/>
    <w:charset w:val="00"/>
    <w:family w:val="swiss"/>
    <w:pitch w:val="variable"/>
    <w:sig w:usb0="20000287" w:usb1="00000003" w:usb2="00000000" w:usb3="00000000" w:csb0="0000019F" w:csb1="00000000"/>
  </w:font>
  <w:font w:name="Posterama">
    <w:altName w:val="Sylfaen"/>
    <w:charset w:val="00"/>
    <w:family w:val="swiss"/>
    <w:pitch w:val="variable"/>
    <w:sig w:usb0="A11526FF" w:usb1="D000204B" w:usb2="0001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F0"/>
    <w:multiLevelType w:val="hybridMultilevel"/>
    <w:tmpl w:val="1668F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CD53"/>
    <w:multiLevelType w:val="hybridMultilevel"/>
    <w:tmpl w:val="FFFFFFFF"/>
    <w:lvl w:ilvl="0" w:tplc="37FC0F34">
      <w:start w:val="1"/>
      <w:numFmt w:val="bullet"/>
      <w:lvlText w:val=""/>
      <w:lvlJc w:val="left"/>
      <w:pPr>
        <w:ind w:left="720" w:hanging="360"/>
      </w:pPr>
      <w:rPr>
        <w:rFonts w:ascii="Symbol" w:hAnsi="Symbol" w:hint="default"/>
      </w:rPr>
    </w:lvl>
    <w:lvl w:ilvl="1" w:tplc="B7CEEA66">
      <w:start w:val="1"/>
      <w:numFmt w:val="bullet"/>
      <w:lvlText w:val="o"/>
      <w:lvlJc w:val="left"/>
      <w:pPr>
        <w:ind w:left="1440" w:hanging="360"/>
      </w:pPr>
      <w:rPr>
        <w:rFonts w:ascii="Courier New" w:hAnsi="Courier New" w:hint="default"/>
      </w:rPr>
    </w:lvl>
    <w:lvl w:ilvl="2" w:tplc="E5EAEEBC">
      <w:start w:val="1"/>
      <w:numFmt w:val="bullet"/>
      <w:lvlText w:val=""/>
      <w:lvlJc w:val="left"/>
      <w:pPr>
        <w:ind w:left="2160" w:hanging="360"/>
      </w:pPr>
      <w:rPr>
        <w:rFonts w:ascii="Wingdings" w:hAnsi="Wingdings" w:hint="default"/>
      </w:rPr>
    </w:lvl>
    <w:lvl w:ilvl="3" w:tplc="6ACA3B66">
      <w:start w:val="1"/>
      <w:numFmt w:val="bullet"/>
      <w:lvlText w:val=""/>
      <w:lvlJc w:val="left"/>
      <w:pPr>
        <w:ind w:left="2880" w:hanging="360"/>
      </w:pPr>
      <w:rPr>
        <w:rFonts w:ascii="Symbol" w:hAnsi="Symbol" w:hint="default"/>
      </w:rPr>
    </w:lvl>
    <w:lvl w:ilvl="4" w:tplc="3C6AFEA6">
      <w:start w:val="1"/>
      <w:numFmt w:val="bullet"/>
      <w:lvlText w:val="o"/>
      <w:lvlJc w:val="left"/>
      <w:pPr>
        <w:ind w:left="3600" w:hanging="360"/>
      </w:pPr>
      <w:rPr>
        <w:rFonts w:ascii="Courier New" w:hAnsi="Courier New" w:hint="default"/>
      </w:rPr>
    </w:lvl>
    <w:lvl w:ilvl="5" w:tplc="C480FAB2">
      <w:start w:val="1"/>
      <w:numFmt w:val="bullet"/>
      <w:lvlText w:val=""/>
      <w:lvlJc w:val="left"/>
      <w:pPr>
        <w:ind w:left="4320" w:hanging="360"/>
      </w:pPr>
      <w:rPr>
        <w:rFonts w:ascii="Wingdings" w:hAnsi="Wingdings" w:hint="default"/>
      </w:rPr>
    </w:lvl>
    <w:lvl w:ilvl="6" w:tplc="3102871E">
      <w:start w:val="1"/>
      <w:numFmt w:val="bullet"/>
      <w:lvlText w:val=""/>
      <w:lvlJc w:val="left"/>
      <w:pPr>
        <w:ind w:left="5040" w:hanging="360"/>
      </w:pPr>
      <w:rPr>
        <w:rFonts w:ascii="Symbol" w:hAnsi="Symbol" w:hint="default"/>
      </w:rPr>
    </w:lvl>
    <w:lvl w:ilvl="7" w:tplc="0C08144C">
      <w:start w:val="1"/>
      <w:numFmt w:val="bullet"/>
      <w:lvlText w:val="o"/>
      <w:lvlJc w:val="left"/>
      <w:pPr>
        <w:ind w:left="5760" w:hanging="360"/>
      </w:pPr>
      <w:rPr>
        <w:rFonts w:ascii="Courier New" w:hAnsi="Courier New" w:hint="default"/>
      </w:rPr>
    </w:lvl>
    <w:lvl w:ilvl="8" w:tplc="2FA0616C">
      <w:start w:val="1"/>
      <w:numFmt w:val="bullet"/>
      <w:lvlText w:val=""/>
      <w:lvlJc w:val="left"/>
      <w:pPr>
        <w:ind w:left="6480" w:hanging="360"/>
      </w:pPr>
      <w:rPr>
        <w:rFonts w:ascii="Wingdings" w:hAnsi="Wingdings" w:hint="default"/>
      </w:rPr>
    </w:lvl>
  </w:abstractNum>
  <w:abstractNum w:abstractNumId="2" w15:restartNumberingAfterBreak="0">
    <w:nsid w:val="2CB01648"/>
    <w:multiLevelType w:val="hybridMultilevel"/>
    <w:tmpl w:val="FFFFFFFF"/>
    <w:lvl w:ilvl="0" w:tplc="C04CB53A">
      <w:start w:val="1"/>
      <w:numFmt w:val="bullet"/>
      <w:lvlText w:val=""/>
      <w:lvlJc w:val="left"/>
      <w:pPr>
        <w:ind w:left="720" w:hanging="360"/>
      </w:pPr>
      <w:rPr>
        <w:rFonts w:ascii="Symbol" w:hAnsi="Symbol" w:hint="default"/>
      </w:rPr>
    </w:lvl>
    <w:lvl w:ilvl="1" w:tplc="F2A8AD42">
      <w:start w:val="1"/>
      <w:numFmt w:val="bullet"/>
      <w:lvlText w:val="o"/>
      <w:lvlJc w:val="left"/>
      <w:pPr>
        <w:ind w:left="1440" w:hanging="360"/>
      </w:pPr>
      <w:rPr>
        <w:rFonts w:ascii="Courier New" w:hAnsi="Courier New" w:hint="default"/>
      </w:rPr>
    </w:lvl>
    <w:lvl w:ilvl="2" w:tplc="6AD6FB82">
      <w:start w:val="1"/>
      <w:numFmt w:val="bullet"/>
      <w:lvlText w:val=""/>
      <w:lvlJc w:val="left"/>
      <w:pPr>
        <w:ind w:left="2160" w:hanging="360"/>
      </w:pPr>
      <w:rPr>
        <w:rFonts w:ascii="Wingdings" w:hAnsi="Wingdings" w:hint="default"/>
      </w:rPr>
    </w:lvl>
    <w:lvl w:ilvl="3" w:tplc="3D6A6752">
      <w:start w:val="1"/>
      <w:numFmt w:val="bullet"/>
      <w:lvlText w:val=""/>
      <w:lvlJc w:val="left"/>
      <w:pPr>
        <w:ind w:left="2880" w:hanging="360"/>
      </w:pPr>
      <w:rPr>
        <w:rFonts w:ascii="Symbol" w:hAnsi="Symbol" w:hint="default"/>
      </w:rPr>
    </w:lvl>
    <w:lvl w:ilvl="4" w:tplc="26C6E0D8">
      <w:start w:val="1"/>
      <w:numFmt w:val="bullet"/>
      <w:lvlText w:val="o"/>
      <w:lvlJc w:val="left"/>
      <w:pPr>
        <w:ind w:left="3600" w:hanging="360"/>
      </w:pPr>
      <w:rPr>
        <w:rFonts w:ascii="Courier New" w:hAnsi="Courier New" w:hint="default"/>
      </w:rPr>
    </w:lvl>
    <w:lvl w:ilvl="5" w:tplc="4BB02C10">
      <w:start w:val="1"/>
      <w:numFmt w:val="bullet"/>
      <w:lvlText w:val=""/>
      <w:lvlJc w:val="left"/>
      <w:pPr>
        <w:ind w:left="4320" w:hanging="360"/>
      </w:pPr>
      <w:rPr>
        <w:rFonts w:ascii="Wingdings" w:hAnsi="Wingdings" w:hint="default"/>
      </w:rPr>
    </w:lvl>
    <w:lvl w:ilvl="6" w:tplc="A7CA916A">
      <w:start w:val="1"/>
      <w:numFmt w:val="bullet"/>
      <w:lvlText w:val=""/>
      <w:lvlJc w:val="left"/>
      <w:pPr>
        <w:ind w:left="5040" w:hanging="360"/>
      </w:pPr>
      <w:rPr>
        <w:rFonts w:ascii="Symbol" w:hAnsi="Symbol" w:hint="default"/>
      </w:rPr>
    </w:lvl>
    <w:lvl w:ilvl="7" w:tplc="F4645222">
      <w:start w:val="1"/>
      <w:numFmt w:val="bullet"/>
      <w:lvlText w:val="o"/>
      <w:lvlJc w:val="left"/>
      <w:pPr>
        <w:ind w:left="5760" w:hanging="360"/>
      </w:pPr>
      <w:rPr>
        <w:rFonts w:ascii="Courier New" w:hAnsi="Courier New" w:hint="default"/>
      </w:rPr>
    </w:lvl>
    <w:lvl w:ilvl="8" w:tplc="60F4F900">
      <w:start w:val="1"/>
      <w:numFmt w:val="bullet"/>
      <w:lvlText w:val=""/>
      <w:lvlJc w:val="left"/>
      <w:pPr>
        <w:ind w:left="6480" w:hanging="360"/>
      </w:pPr>
      <w:rPr>
        <w:rFonts w:ascii="Wingdings" w:hAnsi="Wingdings" w:hint="default"/>
      </w:rPr>
    </w:lvl>
  </w:abstractNum>
  <w:abstractNum w:abstractNumId="3" w15:restartNumberingAfterBreak="0">
    <w:nsid w:val="330EF081"/>
    <w:multiLevelType w:val="hybridMultilevel"/>
    <w:tmpl w:val="FFFFFFFF"/>
    <w:lvl w:ilvl="0" w:tplc="9F40C448">
      <w:start w:val="1"/>
      <w:numFmt w:val="bullet"/>
      <w:lvlText w:val=""/>
      <w:lvlJc w:val="left"/>
      <w:pPr>
        <w:ind w:left="720" w:hanging="360"/>
      </w:pPr>
      <w:rPr>
        <w:rFonts w:ascii="Symbol" w:hAnsi="Symbol" w:hint="default"/>
      </w:rPr>
    </w:lvl>
    <w:lvl w:ilvl="1" w:tplc="704ED56E">
      <w:start w:val="1"/>
      <w:numFmt w:val="bullet"/>
      <w:lvlText w:val="o"/>
      <w:lvlJc w:val="left"/>
      <w:pPr>
        <w:ind w:left="1440" w:hanging="360"/>
      </w:pPr>
      <w:rPr>
        <w:rFonts w:ascii="Courier New" w:hAnsi="Courier New" w:hint="default"/>
      </w:rPr>
    </w:lvl>
    <w:lvl w:ilvl="2" w:tplc="653403AE">
      <w:start w:val="1"/>
      <w:numFmt w:val="bullet"/>
      <w:lvlText w:val=""/>
      <w:lvlJc w:val="left"/>
      <w:pPr>
        <w:ind w:left="2160" w:hanging="360"/>
      </w:pPr>
      <w:rPr>
        <w:rFonts w:ascii="Wingdings" w:hAnsi="Wingdings" w:hint="default"/>
      </w:rPr>
    </w:lvl>
    <w:lvl w:ilvl="3" w:tplc="76366DF0">
      <w:start w:val="1"/>
      <w:numFmt w:val="bullet"/>
      <w:lvlText w:val=""/>
      <w:lvlJc w:val="left"/>
      <w:pPr>
        <w:ind w:left="2880" w:hanging="360"/>
      </w:pPr>
      <w:rPr>
        <w:rFonts w:ascii="Symbol" w:hAnsi="Symbol" w:hint="default"/>
      </w:rPr>
    </w:lvl>
    <w:lvl w:ilvl="4" w:tplc="EF320D38">
      <w:start w:val="1"/>
      <w:numFmt w:val="bullet"/>
      <w:lvlText w:val="o"/>
      <w:lvlJc w:val="left"/>
      <w:pPr>
        <w:ind w:left="3600" w:hanging="360"/>
      </w:pPr>
      <w:rPr>
        <w:rFonts w:ascii="Courier New" w:hAnsi="Courier New" w:hint="default"/>
      </w:rPr>
    </w:lvl>
    <w:lvl w:ilvl="5" w:tplc="A31281E8">
      <w:start w:val="1"/>
      <w:numFmt w:val="bullet"/>
      <w:lvlText w:val=""/>
      <w:lvlJc w:val="left"/>
      <w:pPr>
        <w:ind w:left="4320" w:hanging="360"/>
      </w:pPr>
      <w:rPr>
        <w:rFonts w:ascii="Wingdings" w:hAnsi="Wingdings" w:hint="default"/>
      </w:rPr>
    </w:lvl>
    <w:lvl w:ilvl="6" w:tplc="02327E0A">
      <w:start w:val="1"/>
      <w:numFmt w:val="bullet"/>
      <w:lvlText w:val=""/>
      <w:lvlJc w:val="left"/>
      <w:pPr>
        <w:ind w:left="5040" w:hanging="360"/>
      </w:pPr>
      <w:rPr>
        <w:rFonts w:ascii="Symbol" w:hAnsi="Symbol" w:hint="default"/>
      </w:rPr>
    </w:lvl>
    <w:lvl w:ilvl="7" w:tplc="CC902A4E">
      <w:start w:val="1"/>
      <w:numFmt w:val="bullet"/>
      <w:lvlText w:val="o"/>
      <w:lvlJc w:val="left"/>
      <w:pPr>
        <w:ind w:left="5760" w:hanging="360"/>
      </w:pPr>
      <w:rPr>
        <w:rFonts w:ascii="Courier New" w:hAnsi="Courier New" w:hint="default"/>
      </w:rPr>
    </w:lvl>
    <w:lvl w:ilvl="8" w:tplc="73D6368A">
      <w:start w:val="1"/>
      <w:numFmt w:val="bullet"/>
      <w:lvlText w:val=""/>
      <w:lvlJc w:val="left"/>
      <w:pPr>
        <w:ind w:left="6480" w:hanging="360"/>
      </w:pPr>
      <w:rPr>
        <w:rFonts w:ascii="Wingdings" w:hAnsi="Wingdings" w:hint="default"/>
      </w:rPr>
    </w:lvl>
  </w:abstractNum>
  <w:abstractNum w:abstractNumId="4" w15:restartNumberingAfterBreak="0">
    <w:nsid w:val="47748E55"/>
    <w:multiLevelType w:val="hybridMultilevel"/>
    <w:tmpl w:val="FFFFFFFF"/>
    <w:lvl w:ilvl="0" w:tplc="9ECA3238">
      <w:start w:val="1"/>
      <w:numFmt w:val="bullet"/>
      <w:lvlText w:val=""/>
      <w:lvlJc w:val="left"/>
      <w:pPr>
        <w:ind w:left="720" w:hanging="360"/>
      </w:pPr>
      <w:rPr>
        <w:rFonts w:ascii="Symbol" w:hAnsi="Symbol" w:hint="default"/>
      </w:rPr>
    </w:lvl>
    <w:lvl w:ilvl="1" w:tplc="E87ED246">
      <w:start w:val="1"/>
      <w:numFmt w:val="bullet"/>
      <w:lvlText w:val="o"/>
      <w:lvlJc w:val="left"/>
      <w:pPr>
        <w:ind w:left="1440" w:hanging="360"/>
      </w:pPr>
      <w:rPr>
        <w:rFonts w:ascii="Courier New" w:hAnsi="Courier New" w:hint="default"/>
      </w:rPr>
    </w:lvl>
    <w:lvl w:ilvl="2" w:tplc="743476FC">
      <w:start w:val="1"/>
      <w:numFmt w:val="bullet"/>
      <w:lvlText w:val=""/>
      <w:lvlJc w:val="left"/>
      <w:pPr>
        <w:ind w:left="2160" w:hanging="360"/>
      </w:pPr>
      <w:rPr>
        <w:rFonts w:ascii="Wingdings" w:hAnsi="Wingdings" w:hint="default"/>
      </w:rPr>
    </w:lvl>
    <w:lvl w:ilvl="3" w:tplc="1CA8AB1A">
      <w:start w:val="1"/>
      <w:numFmt w:val="bullet"/>
      <w:lvlText w:val=""/>
      <w:lvlJc w:val="left"/>
      <w:pPr>
        <w:ind w:left="2880" w:hanging="360"/>
      </w:pPr>
      <w:rPr>
        <w:rFonts w:ascii="Symbol" w:hAnsi="Symbol" w:hint="default"/>
      </w:rPr>
    </w:lvl>
    <w:lvl w:ilvl="4" w:tplc="88908C22">
      <w:start w:val="1"/>
      <w:numFmt w:val="bullet"/>
      <w:lvlText w:val="o"/>
      <w:lvlJc w:val="left"/>
      <w:pPr>
        <w:ind w:left="3600" w:hanging="360"/>
      </w:pPr>
      <w:rPr>
        <w:rFonts w:ascii="Courier New" w:hAnsi="Courier New" w:hint="default"/>
      </w:rPr>
    </w:lvl>
    <w:lvl w:ilvl="5" w:tplc="8E969F34">
      <w:start w:val="1"/>
      <w:numFmt w:val="bullet"/>
      <w:lvlText w:val=""/>
      <w:lvlJc w:val="left"/>
      <w:pPr>
        <w:ind w:left="4320" w:hanging="360"/>
      </w:pPr>
      <w:rPr>
        <w:rFonts w:ascii="Wingdings" w:hAnsi="Wingdings" w:hint="default"/>
      </w:rPr>
    </w:lvl>
    <w:lvl w:ilvl="6" w:tplc="00681026">
      <w:start w:val="1"/>
      <w:numFmt w:val="bullet"/>
      <w:lvlText w:val=""/>
      <w:lvlJc w:val="left"/>
      <w:pPr>
        <w:ind w:left="5040" w:hanging="360"/>
      </w:pPr>
      <w:rPr>
        <w:rFonts w:ascii="Symbol" w:hAnsi="Symbol" w:hint="default"/>
      </w:rPr>
    </w:lvl>
    <w:lvl w:ilvl="7" w:tplc="013251DE">
      <w:start w:val="1"/>
      <w:numFmt w:val="bullet"/>
      <w:lvlText w:val="o"/>
      <w:lvlJc w:val="left"/>
      <w:pPr>
        <w:ind w:left="5760" w:hanging="360"/>
      </w:pPr>
      <w:rPr>
        <w:rFonts w:ascii="Courier New" w:hAnsi="Courier New" w:hint="default"/>
      </w:rPr>
    </w:lvl>
    <w:lvl w:ilvl="8" w:tplc="06B82AD8">
      <w:start w:val="1"/>
      <w:numFmt w:val="bullet"/>
      <w:lvlText w:val=""/>
      <w:lvlJc w:val="left"/>
      <w:pPr>
        <w:ind w:left="6480" w:hanging="360"/>
      </w:pPr>
      <w:rPr>
        <w:rFonts w:ascii="Wingdings" w:hAnsi="Wingdings" w:hint="default"/>
      </w:rPr>
    </w:lvl>
  </w:abstractNum>
  <w:abstractNum w:abstractNumId="5" w15:restartNumberingAfterBreak="0">
    <w:nsid w:val="5389BF52"/>
    <w:multiLevelType w:val="hybridMultilevel"/>
    <w:tmpl w:val="FFFFFFFF"/>
    <w:lvl w:ilvl="0" w:tplc="703C2E0A">
      <w:start w:val="1"/>
      <w:numFmt w:val="bullet"/>
      <w:lvlText w:val=""/>
      <w:lvlJc w:val="left"/>
      <w:pPr>
        <w:ind w:left="720" w:hanging="360"/>
      </w:pPr>
      <w:rPr>
        <w:rFonts w:ascii="Symbol" w:hAnsi="Symbol" w:hint="default"/>
      </w:rPr>
    </w:lvl>
    <w:lvl w:ilvl="1" w:tplc="9B68953A">
      <w:start w:val="1"/>
      <w:numFmt w:val="bullet"/>
      <w:lvlText w:val="o"/>
      <w:lvlJc w:val="left"/>
      <w:pPr>
        <w:ind w:left="1440" w:hanging="360"/>
      </w:pPr>
      <w:rPr>
        <w:rFonts w:ascii="Courier New" w:hAnsi="Courier New" w:hint="default"/>
      </w:rPr>
    </w:lvl>
    <w:lvl w:ilvl="2" w:tplc="652A7A08">
      <w:start w:val="1"/>
      <w:numFmt w:val="bullet"/>
      <w:lvlText w:val=""/>
      <w:lvlJc w:val="left"/>
      <w:pPr>
        <w:ind w:left="2160" w:hanging="360"/>
      </w:pPr>
      <w:rPr>
        <w:rFonts w:ascii="Wingdings" w:hAnsi="Wingdings" w:hint="default"/>
      </w:rPr>
    </w:lvl>
    <w:lvl w:ilvl="3" w:tplc="E9481B76">
      <w:start w:val="1"/>
      <w:numFmt w:val="bullet"/>
      <w:lvlText w:val=""/>
      <w:lvlJc w:val="left"/>
      <w:pPr>
        <w:ind w:left="2880" w:hanging="360"/>
      </w:pPr>
      <w:rPr>
        <w:rFonts w:ascii="Symbol" w:hAnsi="Symbol" w:hint="default"/>
      </w:rPr>
    </w:lvl>
    <w:lvl w:ilvl="4" w:tplc="EE28F6F6">
      <w:start w:val="1"/>
      <w:numFmt w:val="bullet"/>
      <w:lvlText w:val="o"/>
      <w:lvlJc w:val="left"/>
      <w:pPr>
        <w:ind w:left="3600" w:hanging="360"/>
      </w:pPr>
      <w:rPr>
        <w:rFonts w:ascii="Courier New" w:hAnsi="Courier New" w:hint="default"/>
      </w:rPr>
    </w:lvl>
    <w:lvl w:ilvl="5" w:tplc="CC3007C0">
      <w:start w:val="1"/>
      <w:numFmt w:val="bullet"/>
      <w:lvlText w:val=""/>
      <w:lvlJc w:val="left"/>
      <w:pPr>
        <w:ind w:left="4320" w:hanging="360"/>
      </w:pPr>
      <w:rPr>
        <w:rFonts w:ascii="Wingdings" w:hAnsi="Wingdings" w:hint="default"/>
      </w:rPr>
    </w:lvl>
    <w:lvl w:ilvl="6" w:tplc="A41A1DB8">
      <w:start w:val="1"/>
      <w:numFmt w:val="bullet"/>
      <w:lvlText w:val=""/>
      <w:lvlJc w:val="left"/>
      <w:pPr>
        <w:ind w:left="5040" w:hanging="360"/>
      </w:pPr>
      <w:rPr>
        <w:rFonts w:ascii="Symbol" w:hAnsi="Symbol" w:hint="default"/>
      </w:rPr>
    </w:lvl>
    <w:lvl w:ilvl="7" w:tplc="5C268590">
      <w:start w:val="1"/>
      <w:numFmt w:val="bullet"/>
      <w:lvlText w:val="o"/>
      <w:lvlJc w:val="left"/>
      <w:pPr>
        <w:ind w:left="5760" w:hanging="360"/>
      </w:pPr>
      <w:rPr>
        <w:rFonts w:ascii="Courier New" w:hAnsi="Courier New" w:hint="default"/>
      </w:rPr>
    </w:lvl>
    <w:lvl w:ilvl="8" w:tplc="79123078">
      <w:start w:val="1"/>
      <w:numFmt w:val="bullet"/>
      <w:lvlText w:val=""/>
      <w:lvlJc w:val="left"/>
      <w:pPr>
        <w:ind w:left="6480" w:hanging="360"/>
      </w:pPr>
      <w:rPr>
        <w:rFonts w:ascii="Wingdings" w:hAnsi="Wingdings" w:hint="default"/>
      </w:rPr>
    </w:lvl>
  </w:abstractNum>
  <w:abstractNum w:abstractNumId="6" w15:restartNumberingAfterBreak="0">
    <w:nsid w:val="567360E1"/>
    <w:multiLevelType w:val="hybridMultilevel"/>
    <w:tmpl w:val="FFFFFFFF"/>
    <w:lvl w:ilvl="0" w:tplc="D0C6EAA8">
      <w:start w:val="1"/>
      <w:numFmt w:val="bullet"/>
      <w:lvlText w:val=""/>
      <w:lvlJc w:val="left"/>
      <w:pPr>
        <w:ind w:left="720" w:hanging="360"/>
      </w:pPr>
      <w:rPr>
        <w:rFonts w:ascii="Symbol" w:hAnsi="Symbol" w:hint="default"/>
      </w:rPr>
    </w:lvl>
    <w:lvl w:ilvl="1" w:tplc="AD88CFBE">
      <w:start w:val="1"/>
      <w:numFmt w:val="bullet"/>
      <w:lvlText w:val="o"/>
      <w:lvlJc w:val="left"/>
      <w:pPr>
        <w:ind w:left="1440" w:hanging="360"/>
      </w:pPr>
      <w:rPr>
        <w:rFonts w:ascii="Courier New" w:hAnsi="Courier New" w:hint="default"/>
      </w:rPr>
    </w:lvl>
    <w:lvl w:ilvl="2" w:tplc="4F3AC27E">
      <w:start w:val="1"/>
      <w:numFmt w:val="bullet"/>
      <w:lvlText w:val=""/>
      <w:lvlJc w:val="left"/>
      <w:pPr>
        <w:ind w:left="2160" w:hanging="360"/>
      </w:pPr>
      <w:rPr>
        <w:rFonts w:ascii="Wingdings" w:hAnsi="Wingdings" w:hint="default"/>
      </w:rPr>
    </w:lvl>
    <w:lvl w:ilvl="3" w:tplc="E2E60EE0">
      <w:start w:val="1"/>
      <w:numFmt w:val="bullet"/>
      <w:lvlText w:val=""/>
      <w:lvlJc w:val="left"/>
      <w:pPr>
        <w:ind w:left="2880" w:hanging="360"/>
      </w:pPr>
      <w:rPr>
        <w:rFonts w:ascii="Symbol" w:hAnsi="Symbol" w:hint="default"/>
      </w:rPr>
    </w:lvl>
    <w:lvl w:ilvl="4" w:tplc="F76C9B8C">
      <w:start w:val="1"/>
      <w:numFmt w:val="bullet"/>
      <w:lvlText w:val="o"/>
      <w:lvlJc w:val="left"/>
      <w:pPr>
        <w:ind w:left="3600" w:hanging="360"/>
      </w:pPr>
      <w:rPr>
        <w:rFonts w:ascii="Courier New" w:hAnsi="Courier New" w:hint="default"/>
      </w:rPr>
    </w:lvl>
    <w:lvl w:ilvl="5" w:tplc="D1540534">
      <w:start w:val="1"/>
      <w:numFmt w:val="bullet"/>
      <w:lvlText w:val=""/>
      <w:lvlJc w:val="left"/>
      <w:pPr>
        <w:ind w:left="4320" w:hanging="360"/>
      </w:pPr>
      <w:rPr>
        <w:rFonts w:ascii="Wingdings" w:hAnsi="Wingdings" w:hint="default"/>
      </w:rPr>
    </w:lvl>
    <w:lvl w:ilvl="6" w:tplc="057EEE98">
      <w:start w:val="1"/>
      <w:numFmt w:val="bullet"/>
      <w:lvlText w:val=""/>
      <w:lvlJc w:val="left"/>
      <w:pPr>
        <w:ind w:left="5040" w:hanging="360"/>
      </w:pPr>
      <w:rPr>
        <w:rFonts w:ascii="Symbol" w:hAnsi="Symbol" w:hint="default"/>
      </w:rPr>
    </w:lvl>
    <w:lvl w:ilvl="7" w:tplc="E452A8D2">
      <w:start w:val="1"/>
      <w:numFmt w:val="bullet"/>
      <w:lvlText w:val="o"/>
      <w:lvlJc w:val="left"/>
      <w:pPr>
        <w:ind w:left="5760" w:hanging="360"/>
      </w:pPr>
      <w:rPr>
        <w:rFonts w:ascii="Courier New" w:hAnsi="Courier New" w:hint="default"/>
      </w:rPr>
    </w:lvl>
    <w:lvl w:ilvl="8" w:tplc="F7BC97FE">
      <w:start w:val="1"/>
      <w:numFmt w:val="bullet"/>
      <w:lvlText w:val=""/>
      <w:lvlJc w:val="left"/>
      <w:pPr>
        <w:ind w:left="6480" w:hanging="360"/>
      </w:pPr>
      <w:rPr>
        <w:rFonts w:ascii="Wingdings" w:hAnsi="Wingdings" w:hint="default"/>
      </w:rPr>
    </w:lvl>
  </w:abstractNum>
  <w:abstractNum w:abstractNumId="7" w15:restartNumberingAfterBreak="0">
    <w:nsid w:val="602B0D22"/>
    <w:multiLevelType w:val="hybridMultilevel"/>
    <w:tmpl w:val="FFFFFFFF"/>
    <w:lvl w:ilvl="0" w:tplc="419EAA7A">
      <w:start w:val="1"/>
      <w:numFmt w:val="bullet"/>
      <w:lvlText w:val=""/>
      <w:lvlJc w:val="left"/>
      <w:pPr>
        <w:ind w:left="720" w:hanging="360"/>
      </w:pPr>
      <w:rPr>
        <w:rFonts w:ascii="Symbol" w:hAnsi="Symbol" w:hint="default"/>
      </w:rPr>
    </w:lvl>
    <w:lvl w:ilvl="1" w:tplc="9F90E972">
      <w:start w:val="1"/>
      <w:numFmt w:val="bullet"/>
      <w:lvlText w:val="o"/>
      <w:lvlJc w:val="left"/>
      <w:pPr>
        <w:ind w:left="1440" w:hanging="360"/>
      </w:pPr>
      <w:rPr>
        <w:rFonts w:ascii="Courier New" w:hAnsi="Courier New" w:hint="default"/>
      </w:rPr>
    </w:lvl>
    <w:lvl w:ilvl="2" w:tplc="6352C7DA">
      <w:start w:val="1"/>
      <w:numFmt w:val="bullet"/>
      <w:lvlText w:val=""/>
      <w:lvlJc w:val="left"/>
      <w:pPr>
        <w:ind w:left="2160" w:hanging="360"/>
      </w:pPr>
      <w:rPr>
        <w:rFonts w:ascii="Wingdings" w:hAnsi="Wingdings" w:hint="default"/>
      </w:rPr>
    </w:lvl>
    <w:lvl w:ilvl="3" w:tplc="85B28918">
      <w:start w:val="1"/>
      <w:numFmt w:val="bullet"/>
      <w:lvlText w:val=""/>
      <w:lvlJc w:val="left"/>
      <w:pPr>
        <w:ind w:left="2880" w:hanging="360"/>
      </w:pPr>
      <w:rPr>
        <w:rFonts w:ascii="Symbol" w:hAnsi="Symbol" w:hint="default"/>
      </w:rPr>
    </w:lvl>
    <w:lvl w:ilvl="4" w:tplc="CDA614FA">
      <w:start w:val="1"/>
      <w:numFmt w:val="bullet"/>
      <w:lvlText w:val="o"/>
      <w:lvlJc w:val="left"/>
      <w:pPr>
        <w:ind w:left="3600" w:hanging="360"/>
      </w:pPr>
      <w:rPr>
        <w:rFonts w:ascii="Courier New" w:hAnsi="Courier New" w:hint="default"/>
      </w:rPr>
    </w:lvl>
    <w:lvl w:ilvl="5" w:tplc="FDA2D7DE">
      <w:start w:val="1"/>
      <w:numFmt w:val="bullet"/>
      <w:lvlText w:val=""/>
      <w:lvlJc w:val="left"/>
      <w:pPr>
        <w:ind w:left="4320" w:hanging="360"/>
      </w:pPr>
      <w:rPr>
        <w:rFonts w:ascii="Wingdings" w:hAnsi="Wingdings" w:hint="default"/>
      </w:rPr>
    </w:lvl>
    <w:lvl w:ilvl="6" w:tplc="E0FE144A">
      <w:start w:val="1"/>
      <w:numFmt w:val="bullet"/>
      <w:lvlText w:val=""/>
      <w:lvlJc w:val="left"/>
      <w:pPr>
        <w:ind w:left="5040" w:hanging="360"/>
      </w:pPr>
      <w:rPr>
        <w:rFonts w:ascii="Symbol" w:hAnsi="Symbol" w:hint="default"/>
      </w:rPr>
    </w:lvl>
    <w:lvl w:ilvl="7" w:tplc="D0A02BE2">
      <w:start w:val="1"/>
      <w:numFmt w:val="bullet"/>
      <w:lvlText w:val="o"/>
      <w:lvlJc w:val="left"/>
      <w:pPr>
        <w:ind w:left="5760" w:hanging="360"/>
      </w:pPr>
      <w:rPr>
        <w:rFonts w:ascii="Courier New" w:hAnsi="Courier New" w:hint="default"/>
      </w:rPr>
    </w:lvl>
    <w:lvl w:ilvl="8" w:tplc="FEA0C8BE">
      <w:start w:val="1"/>
      <w:numFmt w:val="bullet"/>
      <w:lvlText w:val=""/>
      <w:lvlJc w:val="left"/>
      <w:pPr>
        <w:ind w:left="6480" w:hanging="360"/>
      </w:pPr>
      <w:rPr>
        <w:rFonts w:ascii="Wingdings" w:hAnsi="Wingdings" w:hint="default"/>
      </w:rPr>
    </w:lvl>
  </w:abstractNum>
  <w:abstractNum w:abstractNumId="8" w15:restartNumberingAfterBreak="0">
    <w:nsid w:val="7A9FB664"/>
    <w:multiLevelType w:val="hybridMultilevel"/>
    <w:tmpl w:val="FFFFFFFF"/>
    <w:lvl w:ilvl="0" w:tplc="AAF04C9C">
      <w:start w:val="1"/>
      <w:numFmt w:val="bullet"/>
      <w:lvlText w:val=""/>
      <w:lvlJc w:val="left"/>
      <w:pPr>
        <w:ind w:left="720" w:hanging="360"/>
      </w:pPr>
      <w:rPr>
        <w:rFonts w:ascii="Symbol" w:hAnsi="Symbol" w:hint="default"/>
      </w:rPr>
    </w:lvl>
    <w:lvl w:ilvl="1" w:tplc="8DB2506A">
      <w:start w:val="1"/>
      <w:numFmt w:val="bullet"/>
      <w:lvlText w:val="o"/>
      <w:lvlJc w:val="left"/>
      <w:pPr>
        <w:ind w:left="1440" w:hanging="360"/>
      </w:pPr>
      <w:rPr>
        <w:rFonts w:ascii="Courier New" w:hAnsi="Courier New" w:hint="default"/>
      </w:rPr>
    </w:lvl>
    <w:lvl w:ilvl="2" w:tplc="825C8EC8">
      <w:start w:val="1"/>
      <w:numFmt w:val="bullet"/>
      <w:lvlText w:val=""/>
      <w:lvlJc w:val="left"/>
      <w:pPr>
        <w:ind w:left="2160" w:hanging="360"/>
      </w:pPr>
      <w:rPr>
        <w:rFonts w:ascii="Wingdings" w:hAnsi="Wingdings" w:hint="default"/>
      </w:rPr>
    </w:lvl>
    <w:lvl w:ilvl="3" w:tplc="180CF056">
      <w:start w:val="1"/>
      <w:numFmt w:val="bullet"/>
      <w:lvlText w:val=""/>
      <w:lvlJc w:val="left"/>
      <w:pPr>
        <w:ind w:left="2880" w:hanging="360"/>
      </w:pPr>
      <w:rPr>
        <w:rFonts w:ascii="Symbol" w:hAnsi="Symbol" w:hint="default"/>
      </w:rPr>
    </w:lvl>
    <w:lvl w:ilvl="4" w:tplc="9170FA98">
      <w:start w:val="1"/>
      <w:numFmt w:val="bullet"/>
      <w:lvlText w:val="o"/>
      <w:lvlJc w:val="left"/>
      <w:pPr>
        <w:ind w:left="3600" w:hanging="360"/>
      </w:pPr>
      <w:rPr>
        <w:rFonts w:ascii="Courier New" w:hAnsi="Courier New" w:hint="default"/>
      </w:rPr>
    </w:lvl>
    <w:lvl w:ilvl="5" w:tplc="40EC1C24">
      <w:start w:val="1"/>
      <w:numFmt w:val="bullet"/>
      <w:lvlText w:val=""/>
      <w:lvlJc w:val="left"/>
      <w:pPr>
        <w:ind w:left="4320" w:hanging="360"/>
      </w:pPr>
      <w:rPr>
        <w:rFonts w:ascii="Wingdings" w:hAnsi="Wingdings" w:hint="default"/>
      </w:rPr>
    </w:lvl>
    <w:lvl w:ilvl="6" w:tplc="0D4C7524">
      <w:start w:val="1"/>
      <w:numFmt w:val="bullet"/>
      <w:lvlText w:val=""/>
      <w:lvlJc w:val="left"/>
      <w:pPr>
        <w:ind w:left="5040" w:hanging="360"/>
      </w:pPr>
      <w:rPr>
        <w:rFonts w:ascii="Symbol" w:hAnsi="Symbol" w:hint="default"/>
      </w:rPr>
    </w:lvl>
    <w:lvl w:ilvl="7" w:tplc="74CEA4EE">
      <w:start w:val="1"/>
      <w:numFmt w:val="bullet"/>
      <w:lvlText w:val="o"/>
      <w:lvlJc w:val="left"/>
      <w:pPr>
        <w:ind w:left="5760" w:hanging="360"/>
      </w:pPr>
      <w:rPr>
        <w:rFonts w:ascii="Courier New" w:hAnsi="Courier New" w:hint="default"/>
      </w:rPr>
    </w:lvl>
    <w:lvl w:ilvl="8" w:tplc="DD78064A">
      <w:start w:val="1"/>
      <w:numFmt w:val="bullet"/>
      <w:lvlText w:val=""/>
      <w:lvlJc w:val="left"/>
      <w:pPr>
        <w:ind w:left="6480" w:hanging="360"/>
      </w:pPr>
      <w:rPr>
        <w:rFonts w:ascii="Wingdings" w:hAnsi="Wingdings" w:hint="default"/>
      </w:rPr>
    </w:lvl>
  </w:abstractNum>
  <w:num w:numId="1" w16cid:durableId="1239511614">
    <w:abstractNumId w:val="6"/>
  </w:num>
  <w:num w:numId="2" w16cid:durableId="1471433755">
    <w:abstractNumId w:val="3"/>
  </w:num>
  <w:num w:numId="3" w16cid:durableId="177350526">
    <w:abstractNumId w:val="4"/>
  </w:num>
  <w:num w:numId="4" w16cid:durableId="1859810542">
    <w:abstractNumId w:val="2"/>
  </w:num>
  <w:num w:numId="5" w16cid:durableId="1910073783">
    <w:abstractNumId w:val="7"/>
  </w:num>
  <w:num w:numId="6" w16cid:durableId="194781085">
    <w:abstractNumId w:val="5"/>
  </w:num>
  <w:num w:numId="7" w16cid:durableId="316887705">
    <w:abstractNumId w:val="0"/>
  </w:num>
  <w:num w:numId="8" w16cid:durableId="815687311">
    <w:abstractNumId w:val="1"/>
  </w:num>
  <w:num w:numId="9" w16cid:durableId="95910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60A03"/>
    <w:rsid w:val="00086E39"/>
    <w:rsid w:val="0009283E"/>
    <w:rsid w:val="000C45EA"/>
    <w:rsid w:val="000E05CD"/>
    <w:rsid w:val="00155A46"/>
    <w:rsid w:val="00162AB6"/>
    <w:rsid w:val="00164D08"/>
    <w:rsid w:val="00166A1F"/>
    <w:rsid w:val="00270C00"/>
    <w:rsid w:val="00336CAE"/>
    <w:rsid w:val="003626D0"/>
    <w:rsid w:val="003A41BE"/>
    <w:rsid w:val="003B42D7"/>
    <w:rsid w:val="003F4E96"/>
    <w:rsid w:val="003F7BD1"/>
    <w:rsid w:val="00404BC1"/>
    <w:rsid w:val="004A2383"/>
    <w:rsid w:val="004D21D0"/>
    <w:rsid w:val="004E2AC5"/>
    <w:rsid w:val="004E6479"/>
    <w:rsid w:val="005949E9"/>
    <w:rsid w:val="005B6CCB"/>
    <w:rsid w:val="005E69AB"/>
    <w:rsid w:val="00604DFC"/>
    <w:rsid w:val="00610617"/>
    <w:rsid w:val="006418B5"/>
    <w:rsid w:val="006758B6"/>
    <w:rsid w:val="006A34B5"/>
    <w:rsid w:val="006B10AA"/>
    <w:rsid w:val="006B5E12"/>
    <w:rsid w:val="006D665B"/>
    <w:rsid w:val="00716F2D"/>
    <w:rsid w:val="0076270E"/>
    <w:rsid w:val="007E763E"/>
    <w:rsid w:val="007F0182"/>
    <w:rsid w:val="00814A2C"/>
    <w:rsid w:val="0087309D"/>
    <w:rsid w:val="008A7226"/>
    <w:rsid w:val="008D25DB"/>
    <w:rsid w:val="009209D4"/>
    <w:rsid w:val="00925EE6"/>
    <w:rsid w:val="00934356"/>
    <w:rsid w:val="00952E3A"/>
    <w:rsid w:val="00992F86"/>
    <w:rsid w:val="009B5502"/>
    <w:rsid w:val="009E114A"/>
    <w:rsid w:val="00A3293C"/>
    <w:rsid w:val="00A60A03"/>
    <w:rsid w:val="00AD618A"/>
    <w:rsid w:val="00B34F3E"/>
    <w:rsid w:val="00B67B96"/>
    <w:rsid w:val="00B847C6"/>
    <w:rsid w:val="00BA5C1C"/>
    <w:rsid w:val="00C12EAF"/>
    <w:rsid w:val="00C802D6"/>
    <w:rsid w:val="00CB223C"/>
    <w:rsid w:val="00D03765"/>
    <w:rsid w:val="00D2168C"/>
    <w:rsid w:val="00D25A48"/>
    <w:rsid w:val="00DA1432"/>
    <w:rsid w:val="00DF17E8"/>
    <w:rsid w:val="00E761DB"/>
    <w:rsid w:val="00E9248B"/>
    <w:rsid w:val="00FF17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4CD6AA"/>
  <w15:chartTrackingRefBased/>
  <w15:docId w15:val="{C3660BDD-1590-4184-BAB5-A34F450C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A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17E8"/>
    <w:pPr>
      <w:keepNext/>
      <w:keepLines/>
      <w:spacing w:before="160" w:after="80"/>
      <w:outlineLvl w:val="1"/>
    </w:pPr>
    <w:rPr>
      <w:rFonts w:ascii="Aptos Display" w:eastAsiaTheme="majorEastAsia" w:hAnsi="Aptos Display"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DF17E8"/>
    <w:pPr>
      <w:keepNext/>
      <w:keepLines/>
      <w:spacing w:before="160" w:after="80"/>
      <w:outlineLvl w:val="2"/>
    </w:pPr>
    <w:rPr>
      <w:rFonts w:ascii="Aptos Display" w:eastAsiaTheme="majorEastAsia" w:hAnsi="Aptos Display" w:cstheme="majorBidi"/>
      <w:b/>
      <w:bCs/>
      <w:color w:val="2F5496" w:themeColor="accent1" w:themeShade="BF"/>
    </w:rPr>
  </w:style>
  <w:style w:type="paragraph" w:styleId="Heading4">
    <w:name w:val="heading 4"/>
    <w:basedOn w:val="Normal"/>
    <w:next w:val="Normal"/>
    <w:link w:val="Heading4Char"/>
    <w:uiPriority w:val="9"/>
    <w:unhideWhenUsed/>
    <w:qFormat/>
    <w:rsid w:val="00A60A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A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A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17E8"/>
    <w:rPr>
      <w:rFonts w:ascii="Aptos Display" w:eastAsiaTheme="majorEastAsia" w:hAnsi="Aptos Display" w:cstheme="majorBidi"/>
      <w:color w:val="2F5496" w:themeColor="accent1" w:themeShade="BF"/>
      <w:sz w:val="28"/>
      <w:szCs w:val="28"/>
    </w:rPr>
  </w:style>
  <w:style w:type="character" w:customStyle="1" w:styleId="Heading3Char">
    <w:name w:val="Heading 3 Char"/>
    <w:basedOn w:val="DefaultParagraphFont"/>
    <w:link w:val="Heading3"/>
    <w:uiPriority w:val="9"/>
    <w:rsid w:val="00DF17E8"/>
    <w:rPr>
      <w:rFonts w:ascii="Aptos Display" w:eastAsiaTheme="majorEastAsia" w:hAnsi="Aptos Display" w:cstheme="majorBidi"/>
      <w:b/>
      <w:bCs/>
      <w:color w:val="2F5496" w:themeColor="accent1" w:themeShade="BF"/>
    </w:rPr>
  </w:style>
  <w:style w:type="character" w:customStyle="1" w:styleId="Heading4Char">
    <w:name w:val="Heading 4 Char"/>
    <w:basedOn w:val="DefaultParagraphFont"/>
    <w:link w:val="Heading4"/>
    <w:uiPriority w:val="9"/>
    <w:rsid w:val="00A60A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A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A03"/>
    <w:rPr>
      <w:rFonts w:eastAsiaTheme="majorEastAsia" w:cstheme="majorBidi"/>
      <w:color w:val="272727" w:themeColor="text1" w:themeTint="D8"/>
    </w:rPr>
  </w:style>
  <w:style w:type="paragraph" w:styleId="Title">
    <w:name w:val="Title"/>
    <w:basedOn w:val="Normal"/>
    <w:next w:val="Normal"/>
    <w:link w:val="TitleChar"/>
    <w:uiPriority w:val="10"/>
    <w:qFormat/>
    <w:rsid w:val="00A60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A03"/>
    <w:pPr>
      <w:spacing w:before="160"/>
      <w:jc w:val="center"/>
    </w:pPr>
    <w:rPr>
      <w:i/>
      <w:iCs/>
      <w:color w:val="404040" w:themeColor="text1" w:themeTint="BF"/>
    </w:rPr>
  </w:style>
  <w:style w:type="character" w:customStyle="1" w:styleId="QuoteChar">
    <w:name w:val="Quote Char"/>
    <w:basedOn w:val="DefaultParagraphFont"/>
    <w:link w:val="Quote"/>
    <w:uiPriority w:val="29"/>
    <w:rsid w:val="00A60A03"/>
    <w:rPr>
      <w:i/>
      <w:iCs/>
      <w:color w:val="404040" w:themeColor="text1" w:themeTint="BF"/>
    </w:rPr>
  </w:style>
  <w:style w:type="paragraph" w:styleId="ListParagraph">
    <w:name w:val="List Paragraph"/>
    <w:basedOn w:val="Normal"/>
    <w:qFormat/>
    <w:rsid w:val="00A60A03"/>
    <w:pPr>
      <w:ind w:left="720"/>
      <w:contextualSpacing/>
    </w:pPr>
  </w:style>
  <w:style w:type="character" w:styleId="IntenseEmphasis">
    <w:name w:val="Intense Emphasis"/>
    <w:basedOn w:val="DefaultParagraphFont"/>
    <w:uiPriority w:val="21"/>
    <w:qFormat/>
    <w:rsid w:val="00A60A03"/>
    <w:rPr>
      <w:i/>
      <w:iCs/>
      <w:color w:val="2F5496" w:themeColor="accent1" w:themeShade="BF"/>
    </w:rPr>
  </w:style>
  <w:style w:type="paragraph" w:styleId="IntenseQuote">
    <w:name w:val="Intense Quote"/>
    <w:basedOn w:val="Normal"/>
    <w:next w:val="Normal"/>
    <w:link w:val="IntenseQuoteChar"/>
    <w:uiPriority w:val="30"/>
    <w:qFormat/>
    <w:rsid w:val="00A60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A03"/>
    <w:rPr>
      <w:i/>
      <w:iCs/>
      <w:color w:val="2F5496" w:themeColor="accent1" w:themeShade="BF"/>
    </w:rPr>
  </w:style>
  <w:style w:type="character" w:styleId="IntenseReference">
    <w:name w:val="Intense Reference"/>
    <w:basedOn w:val="DefaultParagraphFont"/>
    <w:uiPriority w:val="32"/>
    <w:qFormat/>
    <w:rsid w:val="00A60A03"/>
    <w:rPr>
      <w:b/>
      <w:bCs/>
      <w:smallCaps/>
      <w:color w:val="2F5496" w:themeColor="accent1" w:themeShade="BF"/>
      <w:spacing w:val="5"/>
    </w:rPr>
  </w:style>
  <w:style w:type="character" w:styleId="Hyperlink">
    <w:name w:val="Hyperlink"/>
    <w:uiPriority w:val="99"/>
    <w:unhideWhenUsed/>
    <w:rsid w:val="00604D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center.colostate.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lt.colostate.edu/lending-libr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lt.colostate.edu/lending-library/" TargetMode="External"/><Relationship Id="rId5" Type="http://schemas.openxmlformats.org/officeDocument/2006/relationships/styles" Target="styles.xml"/><Relationship Id="rId10" Type="http://schemas.openxmlformats.org/officeDocument/2006/relationships/hyperlink" Target="https://tilt.colostate.edu/prodev/teaching-effectiveness/tef/curricular-alignment/cca-syllabus/syllabus-template/" TargetMode="External"/><Relationship Id="rId4" Type="http://schemas.openxmlformats.org/officeDocument/2006/relationships/numbering" Target="numbering.xml"/><Relationship Id="rId9" Type="http://schemas.openxmlformats.org/officeDocument/2006/relationships/hyperlink" Target="https://www.chhs.colostate.edu/atr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db376e-ba08-4f94-9941-9e68dfd9ed35">
      <Terms xmlns="http://schemas.microsoft.com/office/infopath/2007/PartnerControls"/>
    </lcf76f155ced4ddcb4097134ff3c332f>
    <TaxCatchAll xmlns="03c6cdc5-a326-4596-8bb5-5a108e6a18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9CD47150B3D44192901CB20E6ABB56" ma:contentTypeVersion="18" ma:contentTypeDescription="Create a new document." ma:contentTypeScope="" ma:versionID="f0e80ea7e0bcf487533d92c53ebfe0f7">
  <xsd:schema xmlns:xsd="http://www.w3.org/2001/XMLSchema" xmlns:xs="http://www.w3.org/2001/XMLSchema" xmlns:p="http://schemas.microsoft.com/office/2006/metadata/properties" xmlns:ns2="9bdb376e-ba08-4f94-9941-9e68dfd9ed35" xmlns:ns3="03c6cdc5-a326-4596-8bb5-5a108e6a189f" targetNamespace="http://schemas.microsoft.com/office/2006/metadata/properties" ma:root="true" ma:fieldsID="fc71d25a5557ce893226a5ca8fd57175" ns2:_="" ns3:_="">
    <xsd:import namespace="9bdb376e-ba08-4f94-9941-9e68dfd9ed35"/>
    <xsd:import namespace="03c6cdc5-a326-4596-8bb5-5a108e6a18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b376e-ba08-4f94-9941-9e68dfd9e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6cdc5-a326-4596-8bb5-5a108e6a18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f94895-bd3d-48a9-b0a1-63dd821ce0e1}" ma:internalName="TaxCatchAll" ma:showField="CatchAllData" ma:web="03c6cdc5-a326-4596-8bb5-5a108e6a18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54C0B-1CD4-41E6-94E0-F7796AF6012F}">
  <ds:schemaRefs>
    <ds:schemaRef ds:uri="http://schemas.microsoft.com/office/2006/metadata/properties"/>
    <ds:schemaRef ds:uri="http://schemas.microsoft.com/office/infopath/2007/PartnerControls"/>
    <ds:schemaRef ds:uri="c201a216-9287-4c81-b2cb-da7dbe82423c"/>
  </ds:schemaRefs>
</ds:datastoreItem>
</file>

<file path=customXml/itemProps2.xml><?xml version="1.0" encoding="utf-8"?>
<ds:datastoreItem xmlns:ds="http://schemas.openxmlformats.org/officeDocument/2006/customXml" ds:itemID="{208637BA-2605-44C5-8529-9094CF31AB88}">
  <ds:schemaRefs>
    <ds:schemaRef ds:uri="http://schemas.microsoft.com/sharepoint/v3/contenttype/forms"/>
  </ds:schemaRefs>
</ds:datastoreItem>
</file>

<file path=customXml/itemProps3.xml><?xml version="1.0" encoding="utf-8"?>
<ds:datastoreItem xmlns:ds="http://schemas.openxmlformats.org/officeDocument/2006/customXml" ds:itemID="{C476E90E-15C2-4068-A02D-036F22BEA197}"/>
</file>

<file path=docProps/app.xml><?xml version="1.0" encoding="utf-8"?>
<Properties xmlns="http://schemas.openxmlformats.org/officeDocument/2006/extended-properties" xmlns:vt="http://schemas.openxmlformats.org/officeDocument/2006/docPropsVTypes">
  <Template>Normal.dotm</Template>
  <TotalTime>89</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Somerville,Kristi</dc:creator>
  <cp:keywords/>
  <dc:description/>
  <cp:lastModifiedBy>Somerville,Kristi</cp:lastModifiedBy>
  <cp:revision>1</cp:revision>
  <dcterms:created xsi:type="dcterms:W3CDTF">2026-05-18T17:58:00Z</dcterms:created>
  <dcterms:modified xsi:type="dcterms:W3CDTF">2026-05-18T19:53:00Z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0x010100D29CD47150B3D44192901CB20E6ABB56</vt:lpwstr>
  </property>
  <property fmtid="{D5CDD505-2E9C-101B-9397-08002B2CF9AE}" pid="3" name="MediaServiceImageTags">
    <vt:lpwstr/>
  </property>
</Properties>
</file>